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6"/>
        <w:gridCol w:w="1382"/>
        <w:gridCol w:w="504"/>
        <w:gridCol w:w="3097"/>
        <w:gridCol w:w="1560"/>
      </w:tblGrid>
      <w:tr w:rsidR="00E67C38" w:rsidTr="009C2ED3">
        <w:trPr>
          <w:cantSplit/>
        </w:trPr>
        <w:tc>
          <w:tcPr>
            <w:tcW w:w="9319" w:type="dxa"/>
            <w:gridSpan w:val="5"/>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E67C38">
            <w:pPr>
              <w:jc w:val="center"/>
            </w:pPr>
          </w:p>
          <w:p w:rsidR="00E67C38" w:rsidRDefault="00DC709E">
            <w:pPr>
              <w:jc w:val="center"/>
              <w:rPr>
                <w:noProof/>
                <w:lang w:eastAsia="en-CA"/>
              </w:rPr>
            </w:pPr>
            <w:r>
              <w:rPr>
                <w:noProof/>
                <w:lang w:eastAsia="en-CA"/>
              </w:rPr>
              <w:drawing>
                <wp:inline distT="0" distB="0" distL="0" distR="0">
                  <wp:extent cx="83058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1295400"/>
                          </a:xfrm>
                          <a:prstGeom prst="rect">
                            <a:avLst/>
                          </a:prstGeom>
                          <a:noFill/>
                          <a:ln>
                            <a:noFill/>
                          </a:ln>
                        </pic:spPr>
                      </pic:pic>
                    </a:graphicData>
                  </a:graphic>
                </wp:inline>
              </w:drawing>
            </w:r>
          </w:p>
          <w:p w:rsidR="005E43E6" w:rsidRDefault="005E43E6">
            <w:pPr>
              <w:jc w:val="center"/>
              <w:rPr>
                <w:noProof/>
                <w:lang w:eastAsia="en-CA"/>
              </w:rPr>
            </w:pPr>
          </w:p>
          <w:p w:rsidR="00E67C38" w:rsidRDefault="00E67C38">
            <w:pPr>
              <w:pStyle w:val="Heading1"/>
              <w:rPr>
                <w:rFonts w:ascii="Arial" w:hAnsi="Arial"/>
                <w:sz w:val="28"/>
              </w:rPr>
            </w:pPr>
            <w:r>
              <w:rPr>
                <w:rFonts w:ascii="Arial" w:hAnsi="Arial"/>
                <w:sz w:val="28"/>
              </w:rPr>
              <w:t>COURSE  OUTLINE</w:t>
            </w:r>
          </w:p>
          <w:p w:rsidR="00E67C38" w:rsidRDefault="00E67C38"/>
        </w:tc>
      </w:tr>
      <w:tr w:rsidR="00E67C38" w:rsidTr="009C2ED3">
        <w:trPr>
          <w:cantSplit/>
        </w:trPr>
        <w:tc>
          <w:tcPr>
            <w:tcW w:w="2776" w:type="dxa"/>
          </w:tcPr>
          <w:p w:rsidR="00E67C38" w:rsidRDefault="00E67C38">
            <w:pPr>
              <w:rPr>
                <w:b/>
                <w:lang w:val="en-GB"/>
              </w:rPr>
            </w:pPr>
            <w:r>
              <w:rPr>
                <w:b/>
                <w:lang w:val="en-GB"/>
              </w:rPr>
              <w:t>COURSE TITLE:</w:t>
            </w:r>
          </w:p>
          <w:p w:rsidR="00E67C38" w:rsidRDefault="00E67C38">
            <w:pPr>
              <w:rPr>
                <w:b/>
              </w:rPr>
            </w:pPr>
          </w:p>
        </w:tc>
        <w:tc>
          <w:tcPr>
            <w:tcW w:w="6543" w:type="dxa"/>
            <w:gridSpan w:val="4"/>
          </w:tcPr>
          <w:p w:rsidR="00E67C38" w:rsidRDefault="00E67C38" w:rsidP="00A4223E">
            <w:r>
              <w:t xml:space="preserve">Fitness and Wellness </w:t>
            </w:r>
            <w:r w:rsidR="00A4223E">
              <w:t xml:space="preserve">Principles and Applications </w:t>
            </w:r>
          </w:p>
        </w:tc>
      </w:tr>
      <w:tr w:rsidR="00E67C38" w:rsidTr="009C2ED3">
        <w:tc>
          <w:tcPr>
            <w:tcW w:w="2776" w:type="dxa"/>
          </w:tcPr>
          <w:p w:rsidR="00E67C38" w:rsidRDefault="00E67C38">
            <w:pPr>
              <w:rPr>
                <w:b/>
                <w:lang w:val="en-GB"/>
              </w:rPr>
            </w:pPr>
            <w:r>
              <w:rPr>
                <w:b/>
                <w:lang w:val="en-GB"/>
              </w:rPr>
              <w:t>CODE NO. :</w:t>
            </w:r>
          </w:p>
          <w:p w:rsidR="00E67C38" w:rsidRDefault="00E67C38">
            <w:pPr>
              <w:rPr>
                <w:b/>
              </w:rPr>
            </w:pPr>
          </w:p>
        </w:tc>
        <w:tc>
          <w:tcPr>
            <w:tcW w:w="1886" w:type="dxa"/>
            <w:gridSpan w:val="2"/>
          </w:tcPr>
          <w:p w:rsidR="00E67C38" w:rsidRDefault="00E67C38">
            <w:r w:rsidRPr="0085238F">
              <w:t>OPA101</w:t>
            </w:r>
          </w:p>
        </w:tc>
        <w:tc>
          <w:tcPr>
            <w:tcW w:w="3097" w:type="dxa"/>
          </w:tcPr>
          <w:p w:rsidR="00E67C38" w:rsidRDefault="00E67C38">
            <w:pPr>
              <w:rPr>
                <w:b/>
              </w:rPr>
            </w:pPr>
            <w:r>
              <w:rPr>
                <w:b/>
                <w:lang w:val="en-GB"/>
              </w:rPr>
              <w:t>SEMESTER:</w:t>
            </w:r>
          </w:p>
        </w:tc>
        <w:tc>
          <w:tcPr>
            <w:tcW w:w="1560" w:type="dxa"/>
          </w:tcPr>
          <w:p w:rsidR="00E67C38" w:rsidRDefault="00E67C38">
            <w:r>
              <w:t>1</w:t>
            </w:r>
          </w:p>
        </w:tc>
      </w:tr>
      <w:tr w:rsidR="00E67C38" w:rsidTr="009C2ED3">
        <w:trPr>
          <w:cantSplit/>
        </w:trPr>
        <w:tc>
          <w:tcPr>
            <w:tcW w:w="2776" w:type="dxa"/>
          </w:tcPr>
          <w:p w:rsidR="00E67C38" w:rsidRDefault="00E67C38">
            <w:pPr>
              <w:rPr>
                <w:b/>
                <w:lang w:val="en-GB"/>
              </w:rPr>
            </w:pPr>
            <w:r>
              <w:rPr>
                <w:b/>
                <w:lang w:val="en-GB"/>
              </w:rPr>
              <w:t>PROGRAM:</w:t>
            </w:r>
          </w:p>
          <w:p w:rsidR="00E67C38" w:rsidRDefault="00E67C38"/>
        </w:tc>
        <w:tc>
          <w:tcPr>
            <w:tcW w:w="6543" w:type="dxa"/>
            <w:gridSpan w:val="4"/>
          </w:tcPr>
          <w:p w:rsidR="00E67C38" w:rsidRDefault="00E67C38" w:rsidP="00D87A69">
            <w:pPr>
              <w:pStyle w:val="EnvelopeReturn"/>
              <w:rPr>
                <w:szCs w:val="24"/>
                <w:lang w:val="en-CA"/>
              </w:rPr>
            </w:pPr>
            <w:r>
              <w:rPr>
                <w:szCs w:val="24"/>
                <w:lang w:val="en-CA"/>
              </w:rPr>
              <w:t xml:space="preserve">Occupational </w:t>
            </w:r>
            <w:r w:rsidR="00D87A69">
              <w:rPr>
                <w:szCs w:val="24"/>
                <w:lang w:val="en-CA"/>
              </w:rPr>
              <w:t xml:space="preserve">Therapist Assistant </w:t>
            </w:r>
            <w:r>
              <w:rPr>
                <w:szCs w:val="24"/>
                <w:lang w:val="en-CA"/>
              </w:rPr>
              <w:t xml:space="preserve">and </w:t>
            </w:r>
            <w:r w:rsidR="00D87A69">
              <w:rPr>
                <w:szCs w:val="24"/>
                <w:lang w:val="en-CA"/>
              </w:rPr>
              <w:t>Physiotherapist</w:t>
            </w:r>
            <w:r>
              <w:rPr>
                <w:szCs w:val="24"/>
                <w:lang w:val="en-CA"/>
              </w:rPr>
              <w:t xml:space="preserve"> Assistant Program</w:t>
            </w:r>
          </w:p>
          <w:p w:rsidR="00064F10" w:rsidRDefault="00064F10" w:rsidP="00D87A69">
            <w:pPr>
              <w:pStyle w:val="EnvelopeReturn"/>
              <w:rPr>
                <w:szCs w:val="24"/>
                <w:lang w:val="en-CA"/>
              </w:rPr>
            </w:pPr>
          </w:p>
        </w:tc>
      </w:tr>
      <w:tr w:rsidR="00E67C38" w:rsidTr="009C2ED3">
        <w:trPr>
          <w:cantSplit/>
        </w:trPr>
        <w:tc>
          <w:tcPr>
            <w:tcW w:w="2776" w:type="dxa"/>
          </w:tcPr>
          <w:p w:rsidR="00E67C38" w:rsidRDefault="00E67C38">
            <w:pPr>
              <w:rPr>
                <w:b/>
                <w:lang w:val="en-GB"/>
              </w:rPr>
            </w:pPr>
            <w:r>
              <w:rPr>
                <w:b/>
                <w:lang w:val="en-GB"/>
              </w:rPr>
              <w:t>AUTHOR:</w:t>
            </w:r>
          </w:p>
          <w:p w:rsidR="00E67C38" w:rsidRDefault="00E67C38"/>
        </w:tc>
        <w:tc>
          <w:tcPr>
            <w:tcW w:w="6543" w:type="dxa"/>
            <w:gridSpan w:val="4"/>
          </w:tcPr>
          <w:p w:rsidR="00E67C38" w:rsidRDefault="00A5714C">
            <w:r>
              <w:t>Joanna MacDougall</w:t>
            </w:r>
            <w:r w:rsidR="005F6F66">
              <w:t>/</w:t>
            </w:r>
            <w:r w:rsidR="00215592">
              <w:t>Allan Kary</w:t>
            </w:r>
          </w:p>
          <w:p w:rsidR="00E67C38" w:rsidRDefault="00E67C38"/>
        </w:tc>
      </w:tr>
      <w:tr w:rsidR="00E67C38" w:rsidTr="009C2ED3">
        <w:tc>
          <w:tcPr>
            <w:tcW w:w="2776" w:type="dxa"/>
          </w:tcPr>
          <w:p w:rsidR="00E67C38" w:rsidRDefault="00E67C38">
            <w:pPr>
              <w:rPr>
                <w:b/>
                <w:lang w:val="en-GB"/>
              </w:rPr>
            </w:pPr>
            <w:r>
              <w:rPr>
                <w:b/>
                <w:lang w:val="en-GB"/>
              </w:rPr>
              <w:t>DATE:</w:t>
            </w:r>
          </w:p>
          <w:p w:rsidR="00E67C38" w:rsidRDefault="00E67C38"/>
        </w:tc>
        <w:tc>
          <w:tcPr>
            <w:tcW w:w="1382" w:type="dxa"/>
          </w:tcPr>
          <w:p w:rsidR="00E67C38" w:rsidRDefault="00A5714C" w:rsidP="00064F10">
            <w:r>
              <w:t>Sept/20</w:t>
            </w:r>
            <w:r w:rsidR="00215592">
              <w:t>1</w:t>
            </w:r>
            <w:r w:rsidR="00CA06FA">
              <w:t>4</w:t>
            </w:r>
          </w:p>
        </w:tc>
        <w:tc>
          <w:tcPr>
            <w:tcW w:w="3601" w:type="dxa"/>
            <w:gridSpan w:val="2"/>
          </w:tcPr>
          <w:p w:rsidR="00E67C38" w:rsidRDefault="00E67C38">
            <w:r>
              <w:rPr>
                <w:b/>
                <w:lang w:val="en-GB"/>
              </w:rPr>
              <w:t>PREVIOUS OUTLINE DATED:</w:t>
            </w:r>
          </w:p>
        </w:tc>
        <w:tc>
          <w:tcPr>
            <w:tcW w:w="1560" w:type="dxa"/>
          </w:tcPr>
          <w:p w:rsidR="00E67C38" w:rsidRDefault="00A5714C">
            <w:r>
              <w:t>Sept/20</w:t>
            </w:r>
            <w:r w:rsidR="00D87A69">
              <w:t>1</w:t>
            </w:r>
            <w:r w:rsidR="00CA06FA">
              <w:t>3</w:t>
            </w:r>
          </w:p>
        </w:tc>
      </w:tr>
      <w:tr w:rsidR="00E67C38" w:rsidTr="009C2ED3">
        <w:trPr>
          <w:cantSplit/>
        </w:trPr>
        <w:tc>
          <w:tcPr>
            <w:tcW w:w="2776" w:type="dxa"/>
          </w:tcPr>
          <w:p w:rsidR="00E67C38" w:rsidRDefault="00E67C38">
            <w:r>
              <w:rPr>
                <w:b/>
                <w:lang w:val="en-GB"/>
              </w:rPr>
              <w:t>APPROVED:</w:t>
            </w:r>
          </w:p>
        </w:tc>
        <w:tc>
          <w:tcPr>
            <w:tcW w:w="4983" w:type="dxa"/>
            <w:gridSpan w:val="3"/>
          </w:tcPr>
          <w:p w:rsidR="00E67C38" w:rsidRPr="004C6774" w:rsidRDefault="004C6774" w:rsidP="009C2ED3">
            <w:pPr>
              <w:jc w:val="center"/>
              <w:rPr>
                <w:rFonts w:ascii="Times New Roman" w:hAnsi="Times New Roman"/>
                <w:i/>
              </w:rPr>
            </w:pPr>
            <w:r w:rsidRPr="004C6774">
              <w:rPr>
                <w:rFonts w:ascii="Times New Roman" w:hAnsi="Times New Roman"/>
                <w:i/>
              </w:rPr>
              <w:t>“Marilyn King”</w:t>
            </w:r>
          </w:p>
        </w:tc>
        <w:tc>
          <w:tcPr>
            <w:tcW w:w="1560" w:type="dxa"/>
          </w:tcPr>
          <w:p w:rsidR="00E67C38" w:rsidRPr="004C6774" w:rsidRDefault="004C6774" w:rsidP="004C6774">
            <w:pPr>
              <w:rPr>
                <w:rFonts w:ascii="Times New Roman" w:hAnsi="Times New Roman"/>
                <w:i/>
              </w:rPr>
            </w:pPr>
            <w:bookmarkStart w:id="0" w:name="_GoBack"/>
            <w:r w:rsidRPr="004C6774">
              <w:rPr>
                <w:rFonts w:ascii="Times New Roman" w:hAnsi="Times New Roman"/>
                <w:i/>
              </w:rPr>
              <w:t>Aug. 201</w:t>
            </w:r>
            <w:r>
              <w:rPr>
                <w:rFonts w:ascii="Times New Roman" w:hAnsi="Times New Roman"/>
                <w:i/>
              </w:rPr>
              <w:t>4</w:t>
            </w:r>
            <w:bookmarkEnd w:id="0"/>
          </w:p>
        </w:tc>
      </w:tr>
      <w:tr w:rsidR="00E67C38" w:rsidTr="009C2ED3">
        <w:trPr>
          <w:cantSplit/>
        </w:trPr>
        <w:tc>
          <w:tcPr>
            <w:tcW w:w="2776" w:type="dxa"/>
          </w:tcPr>
          <w:p w:rsidR="00E67C38" w:rsidRDefault="00E67C38"/>
        </w:tc>
        <w:tc>
          <w:tcPr>
            <w:tcW w:w="4983" w:type="dxa"/>
            <w:gridSpan w:val="3"/>
          </w:tcPr>
          <w:p w:rsidR="00E67C38" w:rsidRPr="00064F10" w:rsidRDefault="00E67C38">
            <w:pPr>
              <w:pStyle w:val="Heading2"/>
              <w:rPr>
                <w:rFonts w:ascii="Arial" w:hAnsi="Arial" w:cs="Arial"/>
                <w:lang w:val="en-US"/>
              </w:rPr>
            </w:pPr>
            <w:r w:rsidRPr="00064F10">
              <w:rPr>
                <w:rFonts w:ascii="Arial" w:hAnsi="Arial" w:cs="Arial"/>
                <w:lang w:val="en-US"/>
              </w:rPr>
              <w:t>__________________________________</w:t>
            </w:r>
          </w:p>
          <w:p w:rsidR="00E67C38" w:rsidRPr="00064F10" w:rsidRDefault="00856A05">
            <w:pPr>
              <w:pStyle w:val="Heading2"/>
              <w:rPr>
                <w:rFonts w:ascii="Arial" w:hAnsi="Arial" w:cs="Arial"/>
                <w:lang w:val="en-US"/>
              </w:rPr>
            </w:pPr>
            <w:r w:rsidRPr="00064F10">
              <w:rPr>
                <w:rFonts w:ascii="Arial" w:hAnsi="Arial" w:cs="Arial"/>
                <w:lang w:val="en-US"/>
              </w:rPr>
              <w:t xml:space="preserve">CHAIR OF HEALTH </w:t>
            </w:r>
            <w:r w:rsidR="007D4ED4" w:rsidRPr="00064F10">
              <w:rPr>
                <w:rFonts w:ascii="Arial" w:hAnsi="Arial" w:cs="Arial"/>
                <w:lang w:val="en-US"/>
              </w:rPr>
              <w:t>PROGRAMS</w:t>
            </w:r>
          </w:p>
          <w:p w:rsidR="00E67C38" w:rsidRPr="00064F10" w:rsidRDefault="00E67C38">
            <w:pPr>
              <w:rPr>
                <w:rFonts w:cs="Arial"/>
                <w:b/>
                <w:lang w:val="en-US"/>
              </w:rPr>
            </w:pPr>
          </w:p>
        </w:tc>
        <w:tc>
          <w:tcPr>
            <w:tcW w:w="1560" w:type="dxa"/>
          </w:tcPr>
          <w:p w:rsidR="00E67C38" w:rsidRPr="00064F10" w:rsidRDefault="00E67C38">
            <w:pPr>
              <w:rPr>
                <w:rFonts w:cs="Arial"/>
                <w:b/>
                <w:lang w:val="en-GB"/>
              </w:rPr>
            </w:pPr>
            <w:r w:rsidRPr="00064F10">
              <w:rPr>
                <w:rFonts w:cs="Arial"/>
                <w:b/>
                <w:lang w:val="en-GB"/>
              </w:rPr>
              <w:t>___</w:t>
            </w:r>
            <w:r w:rsidR="009C2ED3" w:rsidRPr="00064F10">
              <w:rPr>
                <w:rFonts w:cs="Arial"/>
                <w:b/>
                <w:lang w:val="en-GB"/>
              </w:rPr>
              <w:t>__</w:t>
            </w:r>
            <w:r w:rsidR="007E24AB" w:rsidRPr="00064F10">
              <w:rPr>
                <w:rFonts w:cs="Arial"/>
                <w:b/>
                <w:lang w:val="en-GB"/>
              </w:rPr>
              <w:t>_</w:t>
            </w:r>
            <w:r w:rsidRPr="00064F10">
              <w:rPr>
                <w:rFonts w:cs="Arial"/>
                <w:b/>
                <w:lang w:val="en-GB"/>
              </w:rPr>
              <w:t>___</w:t>
            </w:r>
          </w:p>
          <w:p w:rsidR="00E67C38" w:rsidRPr="00064F10" w:rsidRDefault="00E67C38">
            <w:pPr>
              <w:jc w:val="center"/>
              <w:rPr>
                <w:rFonts w:cs="Arial"/>
                <w:b/>
              </w:rPr>
            </w:pPr>
            <w:r w:rsidRPr="00064F10">
              <w:rPr>
                <w:rFonts w:cs="Arial"/>
                <w:b/>
                <w:lang w:val="en-GB"/>
              </w:rPr>
              <w:t>DATE</w:t>
            </w:r>
          </w:p>
        </w:tc>
      </w:tr>
      <w:tr w:rsidR="00E67C38" w:rsidTr="009C2ED3">
        <w:trPr>
          <w:cantSplit/>
        </w:trPr>
        <w:tc>
          <w:tcPr>
            <w:tcW w:w="2776" w:type="dxa"/>
          </w:tcPr>
          <w:p w:rsidR="00E67C38" w:rsidRDefault="00E67C38">
            <w:pPr>
              <w:rPr>
                <w:b/>
                <w:lang w:val="en-GB"/>
              </w:rPr>
            </w:pPr>
            <w:r>
              <w:rPr>
                <w:b/>
                <w:lang w:val="en-GB"/>
              </w:rPr>
              <w:t>TOTAL CREDITS:</w:t>
            </w:r>
          </w:p>
          <w:p w:rsidR="00E67C38" w:rsidRDefault="00E67C38"/>
        </w:tc>
        <w:tc>
          <w:tcPr>
            <w:tcW w:w="6543" w:type="dxa"/>
            <w:gridSpan w:val="4"/>
          </w:tcPr>
          <w:p w:rsidR="00E67C38" w:rsidRDefault="00E67C38">
            <w:r>
              <w:t>3</w:t>
            </w:r>
          </w:p>
        </w:tc>
      </w:tr>
      <w:tr w:rsidR="00E67C38" w:rsidTr="009C2ED3">
        <w:trPr>
          <w:cantSplit/>
        </w:trPr>
        <w:tc>
          <w:tcPr>
            <w:tcW w:w="2776" w:type="dxa"/>
          </w:tcPr>
          <w:p w:rsidR="00E67C38" w:rsidRDefault="00E67C38">
            <w:pPr>
              <w:rPr>
                <w:b/>
                <w:lang w:val="en-GB"/>
              </w:rPr>
            </w:pPr>
            <w:r>
              <w:rPr>
                <w:b/>
                <w:lang w:val="en-GB"/>
              </w:rPr>
              <w:t>PREREQUISITE(S):</w:t>
            </w:r>
          </w:p>
          <w:p w:rsidR="00E67C38" w:rsidRDefault="00E67C38"/>
        </w:tc>
        <w:tc>
          <w:tcPr>
            <w:tcW w:w="6543" w:type="dxa"/>
            <w:gridSpan w:val="4"/>
          </w:tcPr>
          <w:p w:rsidR="00E67C38" w:rsidRDefault="00E67C38"/>
        </w:tc>
      </w:tr>
      <w:tr w:rsidR="009C2ED3" w:rsidTr="009C2ED3">
        <w:tc>
          <w:tcPr>
            <w:tcW w:w="2776" w:type="dxa"/>
          </w:tcPr>
          <w:p w:rsidR="009C2ED3" w:rsidRDefault="009C2ED3">
            <w:pPr>
              <w:rPr>
                <w:b/>
                <w:lang w:val="en-GB"/>
              </w:rPr>
            </w:pPr>
            <w:r>
              <w:rPr>
                <w:b/>
                <w:lang w:val="en-GB"/>
              </w:rPr>
              <w:t>LENGTH OF COURSE:</w:t>
            </w:r>
          </w:p>
          <w:p w:rsidR="009C2ED3" w:rsidRDefault="009C2ED3"/>
        </w:tc>
        <w:tc>
          <w:tcPr>
            <w:tcW w:w="4983" w:type="dxa"/>
            <w:gridSpan w:val="3"/>
          </w:tcPr>
          <w:p w:rsidR="009C2ED3" w:rsidRDefault="009C2ED3">
            <w:r>
              <w:t xml:space="preserve">3 </w:t>
            </w:r>
            <w:proofErr w:type="spellStart"/>
            <w:r>
              <w:t>Hrs</w:t>
            </w:r>
            <w:proofErr w:type="spellEnd"/>
            <w:r>
              <w:t>/</w:t>
            </w:r>
            <w:proofErr w:type="spellStart"/>
            <w:r>
              <w:t>Wk</w:t>
            </w:r>
            <w:proofErr w:type="spellEnd"/>
          </w:p>
          <w:p w:rsidR="009C2ED3" w:rsidRDefault="009C2ED3">
            <w:r>
              <w:t>(Lecture 1hr/Lab 2hr)</w:t>
            </w:r>
          </w:p>
        </w:tc>
        <w:tc>
          <w:tcPr>
            <w:tcW w:w="1560" w:type="dxa"/>
          </w:tcPr>
          <w:p w:rsidR="009C2ED3" w:rsidRDefault="009C2ED3"/>
        </w:tc>
      </w:tr>
      <w:tr w:rsidR="00E67C38" w:rsidTr="009C2ED3">
        <w:trPr>
          <w:cantSplit/>
        </w:trPr>
        <w:tc>
          <w:tcPr>
            <w:tcW w:w="9319" w:type="dxa"/>
            <w:gridSpan w:val="5"/>
          </w:tcPr>
          <w:p w:rsidR="00E67C38" w:rsidRDefault="00E67C38">
            <w:pPr>
              <w:pStyle w:val="Heading2"/>
              <w:tabs>
                <w:tab w:val="center" w:pos="4560"/>
              </w:tabs>
              <w:rPr>
                <w:rFonts w:ascii="Arial" w:hAnsi="Arial"/>
              </w:rPr>
            </w:pPr>
          </w:p>
          <w:p w:rsidR="00E67C38" w:rsidRDefault="00431ADC">
            <w:pPr>
              <w:pStyle w:val="Heading2"/>
              <w:tabs>
                <w:tab w:val="center" w:pos="4560"/>
              </w:tabs>
              <w:rPr>
                <w:rFonts w:ascii="Arial" w:hAnsi="Arial"/>
              </w:rPr>
            </w:pPr>
            <w:r>
              <w:rPr>
                <w:rFonts w:ascii="Arial" w:hAnsi="Arial"/>
              </w:rPr>
              <w:t>Copyright © 2014</w:t>
            </w:r>
            <w:r w:rsidR="00E67C38">
              <w:rPr>
                <w:rFonts w:ascii="Arial" w:hAnsi="Arial"/>
              </w:rPr>
              <w:t xml:space="preserve"> The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9C2ED3">
        <w:trPr>
          <w:cantSplit/>
        </w:trPr>
        <w:tc>
          <w:tcPr>
            <w:tcW w:w="9319" w:type="dxa"/>
            <w:gridSpan w:val="5"/>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9C2ED3">
        <w:trPr>
          <w:cantSplit/>
        </w:trPr>
        <w:tc>
          <w:tcPr>
            <w:tcW w:w="9319" w:type="dxa"/>
            <w:gridSpan w:val="5"/>
          </w:tcPr>
          <w:p w:rsidR="00E67C38" w:rsidRDefault="00E67C38" w:rsidP="0002294D">
            <w:pPr>
              <w:tabs>
                <w:tab w:val="center" w:pos="4560"/>
              </w:tabs>
              <w:jc w:val="center"/>
              <w:rPr>
                <w:i/>
                <w:lang w:val="en-GB"/>
              </w:rPr>
            </w:pPr>
            <w:r>
              <w:rPr>
                <w:i/>
                <w:lang w:val="en-GB"/>
              </w:rPr>
              <w:t>School of Health</w:t>
            </w:r>
            <w:r w:rsidR="00856A05">
              <w:rPr>
                <w:i/>
                <w:lang w:val="en-GB"/>
              </w:rPr>
              <w:t xml:space="preserve"> </w:t>
            </w:r>
            <w:r w:rsidR="0002294D">
              <w:rPr>
                <w:i/>
                <w:lang w:val="en-GB"/>
              </w:rPr>
              <w:t>Wellness and Continuing Education</w:t>
            </w:r>
          </w:p>
        </w:tc>
      </w:tr>
      <w:tr w:rsidR="00E67C38" w:rsidTr="009C2ED3">
        <w:trPr>
          <w:cantSplit/>
        </w:trPr>
        <w:tc>
          <w:tcPr>
            <w:tcW w:w="9319" w:type="dxa"/>
            <w:gridSpan w:val="5"/>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pPr>
          </w:p>
        </w:tc>
      </w:tr>
    </w:tbl>
    <w:p w:rsidR="00E67C38" w:rsidRDefault="00E67C38">
      <w:pPr>
        <w:sectPr w:rsidR="00E67C38" w:rsidSect="005E43E6">
          <w:headerReference w:type="even" r:id="rId10"/>
          <w:pgSz w:w="12240" w:h="15840"/>
          <w:pgMar w:top="1440" w:right="1440" w:bottom="1080" w:left="1440" w:header="706" w:footer="706" w:gutter="0"/>
          <w:cols w:space="720"/>
        </w:sectPr>
      </w:pPr>
    </w:p>
    <w:p w:rsidR="000E3272" w:rsidRPr="000E3272" w:rsidRDefault="000E3272" w:rsidP="000E3272">
      <w:pPr>
        <w:rPr>
          <w:sz w:val="18"/>
          <w:szCs w:val="20"/>
        </w:rPr>
      </w:pPr>
      <w:r w:rsidRPr="000E3272">
        <w:rPr>
          <w:sz w:val="18"/>
          <w:szCs w:val="20"/>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E3272">
        <w:rPr>
          <w:sz w:val="18"/>
          <w:szCs w:val="20"/>
        </w:rPr>
        <w:t>MTCU</w:t>
      </w:r>
      <w:proofErr w:type="spellEnd"/>
      <w:r w:rsidRPr="000E3272">
        <w:rPr>
          <w:sz w:val="18"/>
          <w:szCs w:val="20"/>
        </w:rPr>
        <w:t xml:space="preserve"> code 51502)</w:t>
      </w:r>
    </w:p>
    <w:p w:rsidR="000E3272" w:rsidRPr="000E3272" w:rsidRDefault="000E3272" w:rsidP="000E3272">
      <w:pPr>
        <w:rPr>
          <w:sz w:val="18"/>
          <w:szCs w:val="20"/>
        </w:rPr>
      </w:pPr>
    </w:p>
    <w:p w:rsidR="000E3272" w:rsidRPr="000E3272" w:rsidRDefault="000E3272" w:rsidP="000E3272">
      <w:pPr>
        <w:rPr>
          <w:b/>
          <w:i/>
          <w:sz w:val="22"/>
          <w:szCs w:val="20"/>
        </w:rPr>
      </w:pPr>
      <w:r w:rsidRPr="000E3272">
        <w:rPr>
          <w:b/>
          <w:i/>
          <w:sz w:val="22"/>
          <w:szCs w:val="20"/>
        </w:rPr>
        <w:t>Vocational Learning Outcomes</w:t>
      </w:r>
    </w:p>
    <w:tbl>
      <w:tblPr>
        <w:tblStyle w:val="LightShading1"/>
        <w:tblW w:w="0" w:type="auto"/>
        <w:tblLook w:val="04A0" w:firstRow="1" w:lastRow="0" w:firstColumn="1" w:lastColumn="0" w:noHBand="0" w:noVBand="1"/>
      </w:tblPr>
      <w:tblGrid>
        <w:gridCol w:w="222"/>
        <w:gridCol w:w="1114"/>
        <w:gridCol w:w="8240"/>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i/>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C728B"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000E3272" w:rsidRPr="000E3272">
              <w:rPr>
                <w:bCs/>
                <w:sz w:val="18"/>
                <w:szCs w:val="20"/>
              </w:rPr>
              <w:t xml:space="preserve">ommunicate appropriately and effectively, through verbal, nonverbal, written and electronic means, with clients, their families and significant others, occupational therapists, physiotherapists, other health care </w:t>
            </w:r>
            <w:r w:rsidRPr="000E3272">
              <w:rPr>
                <w:bCs/>
                <w:sz w:val="18"/>
                <w:szCs w:val="20"/>
              </w:rPr>
              <w:t>providers</w:t>
            </w:r>
            <w:r w:rsidR="000E3272" w:rsidRPr="000E3272">
              <w:rPr>
                <w:bCs/>
                <w:sz w:val="18"/>
                <w:szCs w:val="20"/>
              </w:rPr>
              <w:t xml:space="preserve"> and others within the role of the therapist assistant                                                                                                                                                                                                                                                                                                                                                                                    </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participate in the effective functioning of interprofessional health care teams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establish, develop, maintain, and bring closure to client-centred, therapeutic relationships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9B6D6B"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ensure personal safety and contribute to the safety of others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practice competently in a legal, ethical, and professional manner</w:t>
            </w:r>
            <w:r w:rsidRPr="000E3272">
              <w:rPr>
                <w:bCs/>
                <w:sz w:val="18"/>
                <w:szCs w:val="20"/>
                <w:shd w:val="clear" w:color="auto" w:fill="F2F2F2"/>
              </w:rPr>
              <w:t xml:space="preserv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document and complete client records in a thorough, objective, accurate, and nonjudgmental manner within the role of the therapist assistant.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develop and implement strategies to maintain, improve, and promote professional competence within the role of the therapist assistant.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 xml:space="preserve">perform effectively within the roles and responsibilities of the therapist assistant through the application of relevant knowledge of health sciences, </w:t>
            </w:r>
            <w:proofErr w:type="spellStart"/>
            <w:r w:rsidRPr="000E3272">
              <w:rPr>
                <w:bCs/>
                <w:sz w:val="18"/>
                <w:szCs w:val="20"/>
              </w:rPr>
              <w:t>psychosociological</w:t>
            </w:r>
            <w:proofErr w:type="spellEnd"/>
            <w:r w:rsidRPr="000E3272">
              <w:rPr>
                <w:bCs/>
                <w:sz w:val="18"/>
                <w:szCs w:val="20"/>
              </w:rPr>
              <w:t xml:space="preserve"> sciences, and health conditions.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sz w:val="18"/>
                <w:szCs w:val="20"/>
              </w:rPr>
            </w:pPr>
          </w:p>
        </w:tc>
        <w:tc>
          <w:tcPr>
            <w:tcW w:w="0" w:type="auto"/>
          </w:tcPr>
          <w:p w:rsidR="000E3272" w:rsidRPr="000E3272" w:rsidRDefault="009B6D6B" w:rsidP="000E3272">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E3272">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sz w:val="18"/>
                <w:szCs w:val="20"/>
              </w:rPr>
            </w:pPr>
          </w:p>
        </w:tc>
        <w:tc>
          <w:tcPr>
            <w:tcW w:w="0" w:type="auto"/>
            <w:shd w:val="clear" w:color="auto" w:fill="F2F2F2" w:themeFill="background1" w:themeFillShade="F2"/>
          </w:tcPr>
          <w:p w:rsidR="000E3272" w:rsidRPr="000E3272" w:rsidRDefault="009B6D6B" w:rsidP="000E3272">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E3272">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0E3272" w:rsidRPr="000E3272" w:rsidRDefault="000E3272" w:rsidP="000E3272">
      <w:pPr>
        <w:ind w:left="720"/>
        <w:contextualSpacing/>
        <w:rPr>
          <w:i/>
          <w:sz w:val="18"/>
          <w:szCs w:val="20"/>
        </w:rPr>
      </w:pPr>
    </w:p>
    <w:p w:rsidR="000E3272" w:rsidRPr="000E3272" w:rsidRDefault="000E3272" w:rsidP="000E3272">
      <w:pPr>
        <w:rPr>
          <w:b/>
          <w:i/>
          <w:sz w:val="22"/>
          <w:szCs w:val="20"/>
        </w:rPr>
      </w:pPr>
      <w:r w:rsidRPr="000E3272">
        <w:rPr>
          <w:b/>
          <w:i/>
          <w:sz w:val="22"/>
          <w:szCs w:val="20"/>
        </w:rPr>
        <w:t>Essential Employability Skills:</w:t>
      </w:r>
    </w:p>
    <w:tbl>
      <w:tblPr>
        <w:tblStyle w:val="LightShading1"/>
        <w:tblW w:w="0" w:type="auto"/>
        <w:tblLook w:val="04A0" w:firstRow="1" w:lastRow="0" w:firstColumn="1" w:lastColumn="0" w:noHBand="0" w:noVBand="1"/>
      </w:tblPr>
      <w:tblGrid>
        <w:gridCol w:w="222"/>
        <w:gridCol w:w="1430"/>
        <w:gridCol w:w="7924"/>
      </w:tblGrid>
      <w:tr w:rsidR="000E3272" w:rsidRPr="000E3272" w:rsidTr="009B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rPr>
                <w:sz w:val="18"/>
                <w:szCs w:val="20"/>
              </w:rPr>
            </w:pP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Check All That Apply</w:t>
            </w:r>
          </w:p>
        </w:tc>
        <w:tc>
          <w:tcPr>
            <w:tcW w:w="0" w:type="auto"/>
          </w:tcPr>
          <w:p w:rsidR="000E3272" w:rsidRPr="000E3272" w:rsidRDefault="000E3272" w:rsidP="000E3272">
            <w:pPr>
              <w:cnfStyle w:val="100000000000" w:firstRow="1" w:lastRow="0" w:firstColumn="0" w:lastColumn="0" w:oddVBand="0" w:evenVBand="0" w:oddHBand="0" w:evenHBand="0" w:firstRowFirstColumn="0" w:firstRowLastColumn="0" w:lastRowFirstColumn="0" w:lastRowLastColumn="0"/>
              <w:rPr>
                <w:sz w:val="18"/>
                <w:szCs w:val="20"/>
              </w:rPr>
            </w:pPr>
            <w:r w:rsidRPr="000E3272">
              <w:rPr>
                <w:sz w:val="18"/>
                <w:szCs w:val="20"/>
              </w:rPr>
              <w:t xml:space="preserve">       The graduate has reliably demonstrated the ability to:</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communicate clearly, concisely and correctly in the written, spoken, and visual form that fulfills the purpose and meets the needs of the audience.</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tcPr>
          <w:p w:rsidR="000E3272" w:rsidRPr="000E3272" w:rsidRDefault="000E3272" w:rsidP="000E3272">
            <w:pPr>
              <w:ind w:left="360"/>
              <w:rPr>
                <w:i/>
                <w:iCs/>
                <w:sz w:val="18"/>
                <w:szCs w:val="20"/>
              </w:rPr>
            </w:pPr>
          </w:p>
        </w:tc>
        <w:tc>
          <w:tcPr>
            <w:tcW w:w="0" w:type="auto"/>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respond to written, spoken, or visual messages in a manner that ensures effective</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0E3272" w:rsidRPr="000E3272" w:rsidRDefault="000E3272" w:rsidP="000E3272">
            <w:pPr>
              <w:cnfStyle w:val="000000100000" w:firstRow="0" w:lastRow="0" w:firstColumn="0" w:lastColumn="0" w:oddVBand="0" w:evenVBand="0" w:oddHBand="1" w:evenHBand="0" w:firstRowFirstColumn="0" w:firstRowLastColumn="0" w:lastRowFirstColumn="0" w:lastRowLastColumn="0"/>
              <w:rPr>
                <w:b/>
                <w:i/>
                <w:iCs/>
                <w:sz w:val="18"/>
                <w:szCs w:val="20"/>
              </w:rPr>
            </w:pPr>
            <w:r w:rsidRPr="000E3272">
              <w:rPr>
                <w:i/>
                <w:iCs/>
                <w:sz w:val="18"/>
                <w:szCs w:val="20"/>
              </w:rPr>
              <w:t xml:space="preserve">       </w:t>
            </w:r>
            <w:r w:rsidRPr="000E3272">
              <w:rPr>
                <w:b/>
                <w:i/>
                <w:iCs/>
                <w:sz w:val="18"/>
                <w:szCs w:val="20"/>
              </w:rPr>
              <w:t>communication.</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execute mathematical operations accurately.</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apply a systematic approach to solve problems.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use a variety of thinking skills to anticipate and solve problems.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locate, select, organize, and document information using appropriate technology and information systems.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18"/>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E3272">
              <w:rPr>
                <w:b/>
                <w:bCs/>
                <w:i/>
                <w:iCs/>
                <w:sz w:val="18"/>
                <w:szCs w:val="20"/>
              </w:rPr>
              <w:t>analyze, evaluate, and apply relevant information from a variety of sources.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18"/>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E3272">
              <w:rPr>
                <w:b/>
                <w:bCs/>
                <w:i/>
                <w:iCs/>
                <w:sz w:val="18"/>
                <w:szCs w:val="20"/>
              </w:rPr>
              <w:t>show respect for the diverse opinions, values, belief systems, and contributions of others.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interact with others in groups or teams in ways that contribute to effective working relationships and the achievement of goals.</w:t>
            </w:r>
          </w:p>
        </w:tc>
      </w:tr>
      <w:tr w:rsidR="000E3272" w:rsidRPr="000E3272" w:rsidTr="009B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0E3272" w:rsidRPr="000E3272" w:rsidRDefault="000E3272" w:rsidP="000E3272">
            <w:pPr>
              <w:ind w:left="360"/>
              <w:rPr>
                <w:i/>
                <w:iCs/>
                <w:sz w:val="20"/>
                <w:szCs w:val="20"/>
              </w:rPr>
            </w:pPr>
          </w:p>
        </w:tc>
        <w:tc>
          <w:tcPr>
            <w:tcW w:w="0" w:type="auto"/>
            <w:shd w:val="clear" w:color="auto" w:fill="FFFFFF" w:themeFill="background1"/>
          </w:tcPr>
          <w:p w:rsidR="000E3272" w:rsidRPr="000E3272" w:rsidRDefault="00661AD7"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FFFFF" w:themeFill="background1"/>
          </w:tcPr>
          <w:p w:rsidR="000E3272" w:rsidRPr="000E3272" w:rsidRDefault="000E3272" w:rsidP="000E3272">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E3272">
              <w:rPr>
                <w:b/>
                <w:bCs/>
                <w:i/>
                <w:iCs/>
                <w:sz w:val="20"/>
                <w:szCs w:val="20"/>
              </w:rPr>
              <w:t>manage the use of time and other resources to complete projects.</w:t>
            </w:r>
          </w:p>
        </w:tc>
      </w:tr>
      <w:tr w:rsidR="000E3272" w:rsidRPr="000E3272" w:rsidTr="009B6D6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0E3272" w:rsidRPr="000E3272" w:rsidRDefault="000E3272" w:rsidP="000E3272">
            <w:pPr>
              <w:ind w:left="360"/>
              <w:rPr>
                <w:i/>
                <w:iCs/>
                <w:sz w:val="20"/>
                <w:szCs w:val="20"/>
              </w:rPr>
            </w:pPr>
          </w:p>
        </w:tc>
        <w:tc>
          <w:tcPr>
            <w:tcW w:w="0" w:type="auto"/>
            <w:shd w:val="clear" w:color="auto" w:fill="F2F2F2" w:themeFill="background1" w:themeFillShade="F2"/>
          </w:tcPr>
          <w:p w:rsidR="000E3272" w:rsidRPr="000E3272" w:rsidRDefault="00661AD7"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shd w:val="clear" w:color="auto" w:fill="F2F2F2" w:themeFill="background1" w:themeFillShade="F2"/>
          </w:tcPr>
          <w:p w:rsidR="000E3272" w:rsidRPr="000E3272" w:rsidRDefault="000E3272" w:rsidP="000E3272">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E3272">
              <w:rPr>
                <w:b/>
                <w:bCs/>
                <w:i/>
                <w:iCs/>
                <w:sz w:val="20"/>
                <w:szCs w:val="20"/>
              </w:rPr>
              <w:t>take responsibility for one’s own actions, decisions, and consequences.</w:t>
            </w:r>
          </w:p>
        </w:tc>
      </w:tr>
    </w:tbl>
    <w:p w:rsidR="000E3272" w:rsidRPr="00F967A0" w:rsidRDefault="000E3272" w:rsidP="000E3272">
      <w:pPr>
        <w:ind w:left="720"/>
        <w:contextualSpacing/>
        <w:rPr>
          <w:i/>
          <w:iCs/>
          <w:sz w:val="18"/>
          <w:szCs w:val="20"/>
        </w:rPr>
      </w:pPr>
      <w:r w:rsidRPr="000E3272">
        <w:rPr>
          <w:i/>
          <w:iCs/>
          <w:sz w:val="20"/>
          <w:szCs w:val="20"/>
        </w:rPr>
        <w:br/>
      </w:r>
    </w:p>
    <w:p w:rsidR="00A77D92" w:rsidRPr="00F967A0" w:rsidRDefault="00A77D92" w:rsidP="00A77D92">
      <w:pPr>
        <w:pBdr>
          <w:top w:val="single" w:sz="4" w:space="1" w:color="auto"/>
          <w:bottom w:val="single" w:sz="4" w:space="1" w:color="auto"/>
        </w:pBdr>
        <w:rPr>
          <w:b/>
          <w:i/>
          <w:sz w:val="20"/>
        </w:rPr>
      </w:pPr>
      <w:r w:rsidRPr="00F967A0">
        <w:rPr>
          <w:b/>
          <w:i/>
          <w:sz w:val="20"/>
        </w:rPr>
        <w:t>General Education Requirements are addressed for the objective of Personal Development.</w:t>
      </w:r>
    </w:p>
    <w:p w:rsidR="000E3272" w:rsidRPr="000E3272" w:rsidRDefault="000E3272" w:rsidP="000E3272"/>
    <w:p w:rsidR="000E3272" w:rsidRDefault="000E3272">
      <w:r>
        <w:br w:type="page"/>
      </w:r>
    </w:p>
    <w:tbl>
      <w:tblPr>
        <w:tblW w:w="0" w:type="auto"/>
        <w:tblLayout w:type="fixed"/>
        <w:tblLook w:val="0000" w:firstRow="0" w:lastRow="0" w:firstColumn="0" w:lastColumn="0" w:noHBand="0" w:noVBand="0"/>
      </w:tblPr>
      <w:tblGrid>
        <w:gridCol w:w="675"/>
        <w:gridCol w:w="567"/>
        <w:gridCol w:w="7614"/>
      </w:tblGrid>
      <w:tr w:rsidR="00E67C38">
        <w:tc>
          <w:tcPr>
            <w:tcW w:w="675" w:type="dxa"/>
          </w:tcPr>
          <w:p w:rsidR="000E3272" w:rsidRDefault="000E3272">
            <w:pPr>
              <w:rPr>
                <w:b/>
                <w:sz w:val="22"/>
              </w:rPr>
            </w:pPr>
          </w:p>
          <w:p w:rsidR="00E67C38" w:rsidRDefault="00E67C38">
            <w:pPr>
              <w:rPr>
                <w:b/>
                <w:sz w:val="22"/>
              </w:rPr>
            </w:pPr>
            <w:r>
              <w:rPr>
                <w:b/>
                <w:sz w:val="22"/>
              </w:rPr>
              <w:t>I.</w:t>
            </w:r>
          </w:p>
        </w:tc>
        <w:tc>
          <w:tcPr>
            <w:tcW w:w="8181" w:type="dxa"/>
            <w:gridSpan w:val="2"/>
          </w:tcPr>
          <w:p w:rsidR="000E3272" w:rsidRDefault="000E3272">
            <w:pPr>
              <w:rPr>
                <w:b/>
                <w:sz w:val="22"/>
              </w:rPr>
            </w:pPr>
          </w:p>
          <w:p w:rsidR="00E67C38" w:rsidRDefault="00E67C38">
            <w:pPr>
              <w:rPr>
                <w:b/>
                <w:sz w:val="22"/>
              </w:rPr>
            </w:pPr>
            <w:r>
              <w:rPr>
                <w:b/>
                <w:sz w:val="22"/>
              </w:rPr>
              <w:t>COURSE DESCRIPTION:</w:t>
            </w:r>
          </w:p>
          <w:p w:rsidR="00E67C38" w:rsidRDefault="00E67C38">
            <w:pPr>
              <w:rPr>
                <w:sz w:val="22"/>
              </w:rPr>
            </w:pPr>
          </w:p>
          <w:p w:rsidR="00DA0D51" w:rsidRDefault="00DA0D51" w:rsidP="00DA0D51">
            <w:pPr>
              <w:rPr>
                <w:sz w:val="22"/>
              </w:rPr>
            </w:pPr>
            <w:r>
              <w:rPr>
                <w:sz w:val="22"/>
              </w:rPr>
              <w:t xml:space="preserve">This course considers the impact of the determinants of health on the well-being of individuals. Topics include (but are not limited to):  dimensions of wellness, positive lifestyle choices, self-management and behaviour change techniques, exercise prescription, fitness training methods, nutrition, injury prevention and body fat management.  Through participation in hands-on learning experiences, </w:t>
            </w:r>
            <w:r w:rsidR="009724FE">
              <w:rPr>
                <w:sz w:val="22"/>
              </w:rPr>
              <w:t xml:space="preserve">the </w:t>
            </w:r>
            <w:r>
              <w:rPr>
                <w:sz w:val="22"/>
              </w:rPr>
              <w:t>student gain</w:t>
            </w:r>
            <w:r w:rsidR="009724FE">
              <w:rPr>
                <w:sz w:val="22"/>
              </w:rPr>
              <w:t>s</w:t>
            </w:r>
            <w:r>
              <w:rPr>
                <w:sz w:val="22"/>
              </w:rPr>
              <w:t xml:space="preserve"> the knowledge and skills necessary to make positive lifestyle changes for themselves and others.  </w:t>
            </w:r>
            <w:r w:rsidR="009724FE">
              <w:rPr>
                <w:sz w:val="22"/>
              </w:rPr>
              <w:t>The student will gain</w:t>
            </w:r>
            <w:r>
              <w:rPr>
                <w:sz w:val="22"/>
              </w:rPr>
              <w:t xml:space="preserve"> knowledge</w:t>
            </w:r>
            <w:r w:rsidR="009724FE">
              <w:rPr>
                <w:sz w:val="22"/>
              </w:rPr>
              <w:t xml:space="preserve"> and skill in the application of techniques relevant to</w:t>
            </w:r>
            <w:r>
              <w:rPr>
                <w:sz w:val="22"/>
              </w:rPr>
              <w:t xml:space="preserve"> </w:t>
            </w:r>
            <w:r w:rsidR="009724FE">
              <w:rPr>
                <w:sz w:val="22"/>
              </w:rPr>
              <w:t xml:space="preserve">lifelong health </w:t>
            </w:r>
            <w:r>
              <w:rPr>
                <w:sz w:val="22"/>
              </w:rPr>
              <w:t xml:space="preserve">and wellness. </w:t>
            </w:r>
          </w:p>
          <w:p w:rsidR="00E67C38" w:rsidRDefault="00E67C38">
            <w:pPr>
              <w:rPr>
                <w:sz w:val="22"/>
              </w:rPr>
            </w:pPr>
          </w:p>
        </w:tc>
      </w:tr>
      <w:tr w:rsidR="00E67C38">
        <w:trPr>
          <w:cantSplit/>
        </w:trPr>
        <w:tc>
          <w:tcPr>
            <w:tcW w:w="675" w:type="dxa"/>
          </w:tcPr>
          <w:p w:rsidR="00E67C38" w:rsidRDefault="00E67C38">
            <w:pPr>
              <w:rPr>
                <w:b/>
                <w:sz w:val="22"/>
              </w:rPr>
            </w:pPr>
            <w:r>
              <w:rPr>
                <w:b/>
                <w:sz w:val="22"/>
              </w:rPr>
              <w:t>II.</w:t>
            </w:r>
          </w:p>
        </w:tc>
        <w:tc>
          <w:tcPr>
            <w:tcW w:w="8181"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rsidP="000E3272">
            <w:pPr>
              <w:rPr>
                <w:sz w:val="22"/>
              </w:rPr>
            </w:pPr>
          </w:p>
        </w:tc>
      </w:tr>
      <w:tr w:rsidR="00E67C38">
        <w:trPr>
          <w:cantSplit/>
        </w:trPr>
        <w:tc>
          <w:tcPr>
            <w:tcW w:w="675" w:type="dxa"/>
          </w:tcPr>
          <w:p w:rsidR="00E67C38" w:rsidRDefault="00E67C38">
            <w:pPr>
              <w:rPr>
                <w:sz w:val="22"/>
              </w:rPr>
            </w:pPr>
          </w:p>
        </w:tc>
        <w:tc>
          <w:tcPr>
            <w:tcW w:w="8181" w:type="dxa"/>
            <w:gridSpan w:val="2"/>
          </w:tcPr>
          <w:p w:rsidR="00E67C38" w:rsidRDefault="00E67C38">
            <w:pPr>
              <w:rPr>
                <w:sz w:val="22"/>
              </w:rPr>
            </w:pPr>
            <w:r>
              <w:rPr>
                <w:sz w:val="22"/>
              </w:rPr>
              <w:t>Upon successful completion of this course, the student will demonstrate the ability to:</w:t>
            </w:r>
            <w:r w:rsidR="00627B9E">
              <w:rPr>
                <w:sz w:val="22"/>
              </w:rPr>
              <w:br/>
            </w: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w:t>
            </w:r>
          </w:p>
        </w:tc>
        <w:tc>
          <w:tcPr>
            <w:tcW w:w="7614" w:type="dxa"/>
          </w:tcPr>
          <w:p w:rsidR="00E67C38" w:rsidRPr="00020154" w:rsidRDefault="00E67C38">
            <w:pPr>
              <w:rPr>
                <w:b/>
                <w:sz w:val="22"/>
              </w:rPr>
            </w:pPr>
            <w:r w:rsidRPr="00020154">
              <w:rPr>
                <w:b/>
                <w:sz w:val="22"/>
              </w:rPr>
              <w:t>Demonstrate an understanding of the concept of wellness.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7614"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2.</w:t>
            </w:r>
          </w:p>
        </w:tc>
        <w:tc>
          <w:tcPr>
            <w:tcW w:w="7614" w:type="dxa"/>
          </w:tcPr>
          <w:p w:rsidR="00E67C38" w:rsidRPr="00020154" w:rsidRDefault="00E67C38">
            <w:pPr>
              <w:rPr>
                <w:b/>
                <w:sz w:val="22"/>
              </w:rPr>
            </w:pPr>
            <w:r w:rsidRPr="00020154">
              <w:rPr>
                <w:b/>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w:t>
            </w:r>
            <w:proofErr w:type="spellStart"/>
            <w:r>
              <w:rPr>
                <w:sz w:val="22"/>
              </w:rPr>
              <w:t>FITT</w:t>
            </w:r>
            <w:proofErr w:type="spellEnd"/>
            <w:r>
              <w:rPr>
                <w:sz w:val="22"/>
              </w:rPr>
              <w:t xml:space="preserve">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 xml:space="preserve">Determine appropriate exercise intensities using the </w:t>
            </w:r>
            <w:proofErr w:type="spellStart"/>
            <w:r>
              <w:rPr>
                <w:sz w:val="22"/>
              </w:rPr>
              <w:t>Karvonen</w:t>
            </w:r>
            <w:proofErr w:type="spellEnd"/>
            <w:r>
              <w:rPr>
                <w:sz w:val="22"/>
              </w:rPr>
              <w:t xml:space="preserve">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firstRow="0" w:lastRow="0" w:firstColumn="0" w:lastColumn="0" w:noHBand="0" w:noVBand="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Pr="00020154" w:rsidRDefault="008C10D9" w:rsidP="008C10D9">
            <w:pPr>
              <w:rPr>
                <w:b/>
                <w:sz w:val="22"/>
              </w:rPr>
            </w:pPr>
            <w:r w:rsidRPr="00020154">
              <w:rPr>
                <w:b/>
                <w:sz w:val="22"/>
              </w:rPr>
              <w:t>Demonstrate knowledge and skills related to the development of muscular strength, endurance and flexibility</w:t>
            </w:r>
            <w:r w:rsidR="00BA7EEE" w:rsidRPr="00020154">
              <w:rPr>
                <w:b/>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0A0C37" w:rsidP="008C10D9">
            <w:pPr>
              <w:numPr>
                <w:ilvl w:val="0"/>
                <w:numId w:val="15"/>
              </w:numPr>
              <w:rPr>
                <w:sz w:val="22"/>
              </w:rPr>
            </w:pPr>
            <w:r>
              <w:rPr>
                <w:sz w:val="22"/>
              </w:rPr>
              <w:t>Describe</w:t>
            </w:r>
            <w:r w:rsidR="008C10D9">
              <w:rPr>
                <w:sz w:val="22"/>
              </w:rPr>
              <w:t xml:space="preserv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 xml:space="preserve">Instruct a peer in correct passive and </w:t>
            </w:r>
            <w:proofErr w:type="spellStart"/>
            <w:r>
              <w:rPr>
                <w:sz w:val="22"/>
              </w:rPr>
              <w:t>PNF</w:t>
            </w:r>
            <w:proofErr w:type="spellEnd"/>
            <w:r>
              <w:rPr>
                <w:sz w:val="22"/>
              </w:rPr>
              <w:t xml:space="preserve">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Pr="00020154" w:rsidRDefault="008C10D9" w:rsidP="008C10D9">
            <w:pPr>
              <w:rPr>
                <w:b/>
                <w:sz w:val="22"/>
                <w:u w:val="single"/>
              </w:rPr>
            </w:pPr>
            <w:r w:rsidRPr="00020154">
              <w:rPr>
                <w:b/>
                <w:sz w:val="22"/>
              </w:rPr>
              <w:t xml:space="preserve">Identify, administer, evaluate and interpret results of fitness tests for the five components </w:t>
            </w:r>
            <w:r w:rsidR="00F86C7D" w:rsidRPr="00020154">
              <w:rPr>
                <w:b/>
                <w:sz w:val="22"/>
              </w:rPr>
              <w:t>o</w:t>
            </w:r>
            <w:r w:rsidRPr="00020154">
              <w:rPr>
                <w:b/>
                <w:sz w:val="22"/>
              </w:rPr>
              <w:t>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0A0C37" w:rsidRPr="000A0C37" w:rsidRDefault="000A0C37" w:rsidP="000A0C37">
            <w:pPr>
              <w:rPr>
                <w:b/>
                <w:sz w:val="22"/>
              </w:rPr>
            </w:pPr>
            <w:r w:rsidRPr="000A0C37">
              <w:rPr>
                <w:b/>
                <w:sz w:val="22"/>
              </w:rPr>
              <w:t>Demonstrate an understanding of major risk factors related to injury during</w:t>
            </w:r>
            <w:r w:rsidR="0052520D">
              <w:rPr>
                <w:b/>
                <w:sz w:val="22"/>
              </w:rPr>
              <w:t xml:space="preserve"> exercise and injury prevention and management.</w:t>
            </w:r>
            <w:r w:rsidRPr="000A0C37">
              <w:rPr>
                <w:b/>
                <w:sz w:val="22"/>
              </w:rPr>
              <w:t xml:space="preserve"> </w:t>
            </w:r>
          </w:p>
          <w:p w:rsidR="008C10D9" w:rsidRDefault="008C10D9" w:rsidP="008C10D9">
            <w:pPr>
              <w:rPr>
                <w:sz w:val="22"/>
                <w:u w:val="single"/>
              </w:rPr>
            </w:pPr>
            <w:r>
              <w:rPr>
                <w:sz w:val="22"/>
                <w:u w:val="single"/>
              </w:rPr>
              <w:t>Potential Elements of the Performance:</w:t>
            </w:r>
          </w:p>
          <w:p w:rsidR="008C10D9" w:rsidRDefault="000A0C37" w:rsidP="008C10D9">
            <w:pPr>
              <w:numPr>
                <w:ilvl w:val="0"/>
                <w:numId w:val="21"/>
              </w:numPr>
              <w:rPr>
                <w:sz w:val="22"/>
              </w:rPr>
            </w:pPr>
            <w:r>
              <w:rPr>
                <w:sz w:val="22"/>
              </w:rPr>
              <w:t>Identify the safe exercise techniques and modifications</w:t>
            </w:r>
            <w:r w:rsidR="008C10D9">
              <w:rPr>
                <w:sz w:val="22"/>
              </w:rPr>
              <w:t xml:space="preserve"> </w:t>
            </w:r>
          </w:p>
          <w:p w:rsidR="001F52FD" w:rsidRPr="001F52FD" w:rsidRDefault="001F52FD" w:rsidP="001F52FD">
            <w:pPr>
              <w:pStyle w:val="ListParagraph"/>
              <w:numPr>
                <w:ilvl w:val="0"/>
                <w:numId w:val="21"/>
              </w:numPr>
              <w:rPr>
                <w:sz w:val="22"/>
              </w:rPr>
            </w:pPr>
            <w:r w:rsidRPr="001F52FD">
              <w:rPr>
                <w:sz w:val="22"/>
              </w:rPr>
              <w:t>Identify recommendations for safe exercise practices among special populations (</w:t>
            </w:r>
            <w:proofErr w:type="spellStart"/>
            <w:r w:rsidRPr="001F52FD">
              <w:rPr>
                <w:sz w:val="22"/>
              </w:rPr>
              <w:t>eg</w:t>
            </w:r>
            <w:proofErr w:type="spellEnd"/>
            <w:r w:rsidRPr="001F52FD">
              <w:rPr>
                <w:sz w:val="22"/>
              </w:rPr>
              <w:t xml:space="preserve">. Elderly population, pregnant women, asthma, etc.) </w:t>
            </w:r>
          </w:p>
          <w:p w:rsidR="008C10D9" w:rsidRDefault="008C10D9" w:rsidP="008C10D9">
            <w:pPr>
              <w:numPr>
                <w:ilvl w:val="0"/>
                <w:numId w:val="21"/>
              </w:numPr>
              <w:rPr>
                <w:sz w:val="22"/>
              </w:rPr>
            </w:pPr>
            <w:r>
              <w:rPr>
                <w:sz w:val="22"/>
              </w:rPr>
              <w:t xml:space="preserve">Explain </w:t>
            </w:r>
            <w:r w:rsidR="0052520D">
              <w:rPr>
                <w:sz w:val="22"/>
              </w:rPr>
              <w:t>the management of</w:t>
            </w:r>
            <w:r>
              <w:rPr>
                <w:sz w:val="22"/>
              </w:rPr>
              <w:t xml:space="preserve"> </w:t>
            </w:r>
            <w:r w:rsidR="0052520D">
              <w:rPr>
                <w:sz w:val="22"/>
              </w:rPr>
              <w:t>exercise related injuries using R.I.C.E.</w:t>
            </w:r>
          </w:p>
          <w:p w:rsidR="008C10D9" w:rsidRDefault="008C10D9" w:rsidP="008C10D9">
            <w:pPr>
              <w:numPr>
                <w:ilvl w:val="0"/>
                <w:numId w:val="21"/>
              </w:numPr>
              <w:rPr>
                <w:sz w:val="22"/>
              </w:rPr>
            </w:pPr>
            <w:r>
              <w:rPr>
                <w:sz w:val="22"/>
              </w:rPr>
              <w:t>Describe recommendations to reduce risk of lower back injury</w:t>
            </w:r>
            <w:r w:rsidR="0052520D">
              <w:rPr>
                <w:sz w:val="22"/>
              </w:rPr>
              <w:t xml:space="preserve"> during exercise</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Pr="00020154" w:rsidRDefault="00E67C38">
            <w:pPr>
              <w:rPr>
                <w:b/>
                <w:sz w:val="22"/>
              </w:rPr>
            </w:pPr>
            <w:r w:rsidRPr="00020154">
              <w:rPr>
                <w:b/>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Pr="007238B4" w:rsidRDefault="007238B4">
            <w:pPr>
              <w:rPr>
                <w:b/>
                <w:sz w:val="22"/>
              </w:rPr>
            </w:pPr>
            <w:r>
              <w:rPr>
                <w:b/>
                <w:sz w:val="22"/>
              </w:rPr>
              <w:t>Demonstrate an understanding of factors that influence body composition.</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 xml:space="preserve">Explain the concept of weight and body size preoccupation and describe how this trend </w:t>
            </w:r>
            <w:r w:rsidR="0052520D">
              <w:rPr>
                <w:sz w:val="22"/>
              </w:rPr>
              <w:t xml:space="preserve">has a </w:t>
            </w:r>
            <w:r>
              <w:rPr>
                <w:sz w:val="22"/>
              </w:rPr>
              <w:t xml:space="preserve">negatively impacts </w:t>
            </w:r>
            <w:r w:rsidR="0052520D">
              <w:rPr>
                <w:sz w:val="22"/>
              </w:rPr>
              <w:t>on individuals</w:t>
            </w:r>
          </w:p>
          <w:p w:rsidR="00E67C38" w:rsidRDefault="00E67C38">
            <w:pPr>
              <w:numPr>
                <w:ilvl w:val="0"/>
                <w:numId w:val="17"/>
              </w:numPr>
              <w:rPr>
                <w:sz w:val="22"/>
              </w:rPr>
            </w:pPr>
            <w:r>
              <w:rPr>
                <w:sz w:val="22"/>
              </w:rPr>
              <w:t>Explain how exercise influences b</w:t>
            </w:r>
            <w:r w:rsidR="0052520D">
              <w:rPr>
                <w:sz w:val="22"/>
              </w:rPr>
              <w:t xml:space="preserve">ody composition and contributes </w:t>
            </w:r>
            <w:r>
              <w:rPr>
                <w:sz w:val="22"/>
              </w:rPr>
              <w:t>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52520D" w:rsidRPr="007238B4" w:rsidRDefault="0052520D">
            <w:pPr>
              <w:numPr>
                <w:ilvl w:val="0"/>
                <w:numId w:val="17"/>
              </w:numPr>
              <w:rPr>
                <w:sz w:val="22"/>
              </w:rPr>
            </w:pPr>
            <w:r w:rsidRPr="007238B4">
              <w:rPr>
                <w:sz w:val="22"/>
              </w:rPr>
              <w:t>Evaluate the effectiveness of various fat-management techniques and differentiate between those which are health-enhancing and those which are health diminishing.</w:t>
            </w:r>
          </w:p>
          <w:p w:rsidR="00E67C38" w:rsidRDefault="00E67C38">
            <w:pPr>
              <w:rPr>
                <w:sz w:val="22"/>
              </w:rPr>
            </w:pPr>
          </w:p>
        </w:tc>
      </w:tr>
    </w:tbl>
    <w:p w:rsidR="007E24AB" w:rsidRDefault="007E24AB">
      <w:r>
        <w:br w:type="page"/>
      </w:r>
    </w:p>
    <w:tbl>
      <w:tblPr>
        <w:tblW w:w="0" w:type="auto"/>
        <w:tblLayout w:type="fixed"/>
        <w:tblLook w:val="0000" w:firstRow="0" w:lastRow="0" w:firstColumn="0" w:lastColumn="0" w:noHBand="0" w:noVBand="0"/>
      </w:tblPr>
      <w:tblGrid>
        <w:gridCol w:w="675"/>
        <w:gridCol w:w="567"/>
        <w:gridCol w:w="8216"/>
      </w:tblGrid>
      <w:tr w:rsidR="00E67C38">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Pr="00020154" w:rsidRDefault="00E67C38">
            <w:pPr>
              <w:rPr>
                <w:b/>
                <w:sz w:val="22"/>
              </w:rPr>
            </w:pPr>
            <w:r w:rsidRPr="00020154">
              <w:rPr>
                <w:b/>
                <w:sz w:val="22"/>
              </w:rPr>
              <w:t>Identify and apply the concepts related to stress and stress management to one’s personal life.</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 xml:space="preserve">Describe </w:t>
            </w:r>
            <w:r w:rsidR="007238B4">
              <w:rPr>
                <w:sz w:val="22"/>
              </w:rPr>
              <w:t>the stress response (</w:t>
            </w:r>
            <w:proofErr w:type="spellStart"/>
            <w:r w:rsidR="007238B4">
              <w:rPr>
                <w:sz w:val="22"/>
              </w:rPr>
              <w:t>ie</w:t>
            </w:r>
            <w:proofErr w:type="spellEnd"/>
            <w:r w:rsidR="007238B4">
              <w:rPr>
                <w:sz w:val="22"/>
              </w:rPr>
              <w:t>. General Adaptation Syndrome)</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w:t>
            </w:r>
            <w:r w:rsidR="007238B4">
              <w:rPr>
                <w:sz w:val="22"/>
              </w:rPr>
              <w:t xml:space="preserve"> and explain</w:t>
            </w:r>
            <w:r>
              <w:rPr>
                <w:sz w:val="22"/>
              </w:rPr>
              <w:t xml:space="preserve"> </w:t>
            </w:r>
            <w:r w:rsidR="007238B4">
              <w:rPr>
                <w:sz w:val="22"/>
              </w:rPr>
              <w:t>stress</w:t>
            </w:r>
            <w:r w:rsidR="00E67C38">
              <w:rPr>
                <w:sz w:val="22"/>
              </w:rPr>
              <w:t xml:space="preserve"> modification techniques</w:t>
            </w:r>
          </w:p>
          <w:p w:rsidR="00E67C38" w:rsidRDefault="00E67C38">
            <w:pPr>
              <w:numPr>
                <w:ilvl w:val="0"/>
                <w:numId w:val="23"/>
              </w:numPr>
              <w:rPr>
                <w:sz w:val="22"/>
              </w:rPr>
            </w:pPr>
            <w:r>
              <w:rPr>
                <w:sz w:val="22"/>
              </w:rPr>
              <w:t xml:space="preserve">Experience and </w:t>
            </w:r>
            <w:r w:rsidR="007238B4">
              <w:rPr>
                <w:sz w:val="22"/>
              </w:rPr>
              <w:t>reflect on</w:t>
            </w:r>
            <w:r>
              <w:rPr>
                <w:sz w:val="22"/>
              </w:rPr>
              <w:t xml:space="preserve"> s</w:t>
            </w:r>
            <w:r w:rsidR="007238B4">
              <w:rPr>
                <w:sz w:val="22"/>
              </w:rPr>
              <w:t>pecific</w:t>
            </w:r>
            <w:r>
              <w:rPr>
                <w:sz w:val="22"/>
              </w:rPr>
              <w:t xml:space="preserve">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Pr="00020154" w:rsidRDefault="00E67C38">
            <w:pPr>
              <w:rPr>
                <w:b/>
                <w:sz w:val="22"/>
                <w:u w:val="single"/>
              </w:rPr>
            </w:pPr>
            <w:r w:rsidRPr="00020154">
              <w:rPr>
                <w:b/>
                <w:sz w:val="22"/>
              </w:rPr>
              <w:t>Describe the important issues to consider when making the pursuit of wellness a lifetime endeavour.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Dis</w:t>
            </w:r>
            <w:r w:rsidR="009D5C4D">
              <w:rPr>
                <w:sz w:val="22"/>
              </w:rPr>
              <w:t>tinguish</w:t>
            </w:r>
            <w:r>
              <w:rPr>
                <w:sz w:val="22"/>
              </w:rPr>
              <w:t xml:space="preserve"> between a credible health product/discovery and </w:t>
            </w:r>
            <w:r w:rsidR="009D5C4D">
              <w:rPr>
                <w:sz w:val="22"/>
              </w:rPr>
              <w:t>one that is not credible</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 xml:space="preserve">Describe trends </w:t>
            </w:r>
            <w:r w:rsidR="009D5C4D">
              <w:rPr>
                <w:sz w:val="22"/>
              </w:rPr>
              <w:t xml:space="preserve">and future challenges </w:t>
            </w:r>
            <w:r>
              <w:rPr>
                <w:sz w:val="22"/>
              </w:rPr>
              <w:t xml:space="preserve">which will affect </w:t>
            </w:r>
            <w:r w:rsidR="009D5C4D">
              <w:rPr>
                <w:sz w:val="22"/>
              </w:rPr>
              <w:t>personal</w:t>
            </w:r>
            <w:r>
              <w:rPr>
                <w:sz w:val="22"/>
              </w:rPr>
              <w:t xml:space="preserve"> wellness </w:t>
            </w:r>
          </w:p>
          <w:p w:rsidR="00E67C38" w:rsidRDefault="00E67C38">
            <w:pPr>
              <w:numPr>
                <w:ilvl w:val="0"/>
                <w:numId w:val="18"/>
              </w:numPr>
              <w:rPr>
                <w:sz w:val="22"/>
              </w:rPr>
            </w:pPr>
            <w:r>
              <w:rPr>
                <w:sz w:val="22"/>
              </w:rPr>
              <w:t xml:space="preserve">List </w:t>
            </w:r>
            <w:r w:rsidR="009D5C4D">
              <w:rPr>
                <w:sz w:val="22"/>
              </w:rPr>
              <w:t xml:space="preserve">physical </w:t>
            </w:r>
            <w:r>
              <w:rPr>
                <w:sz w:val="22"/>
              </w:rPr>
              <w:t xml:space="preserve">environmental </w:t>
            </w:r>
            <w:r w:rsidR="009D5C4D">
              <w:rPr>
                <w:sz w:val="22"/>
              </w:rPr>
              <w:t>factors</w:t>
            </w:r>
            <w:r>
              <w:rPr>
                <w:sz w:val="22"/>
              </w:rPr>
              <w:t xml:space="preserve"> that may </w:t>
            </w:r>
            <w:r w:rsidR="009D5C4D">
              <w:rPr>
                <w:sz w:val="22"/>
              </w:rPr>
              <w:t xml:space="preserve">influence personal </w:t>
            </w:r>
            <w:r>
              <w:rPr>
                <w:sz w:val="22"/>
              </w:rPr>
              <w:t>wellness</w:t>
            </w:r>
          </w:p>
          <w:p w:rsidR="001F52FD" w:rsidRDefault="001F52FD">
            <w:pPr>
              <w:numPr>
                <w:ilvl w:val="0"/>
                <w:numId w:val="18"/>
              </w:numPr>
              <w:rPr>
                <w:sz w:val="22"/>
              </w:rPr>
            </w:pPr>
            <w:r>
              <w:rPr>
                <w:sz w:val="22"/>
              </w:rPr>
              <w:t>Identify aspects of health and wellness related to prevention strategies and making healthy choices.</w:t>
            </w:r>
          </w:p>
          <w:p w:rsidR="001F52FD" w:rsidRDefault="001F52FD" w:rsidP="001F52FD">
            <w:pPr>
              <w:ind w:left="360"/>
              <w:rPr>
                <w:sz w:val="22"/>
              </w:rPr>
            </w:pPr>
          </w:p>
          <w:p w:rsidR="00E67C38" w:rsidRDefault="00E67C38">
            <w:pPr>
              <w:rPr>
                <w:sz w:val="22"/>
              </w:rPr>
            </w:pPr>
          </w:p>
        </w:tc>
      </w:tr>
    </w:tbl>
    <w:p w:rsidR="00E67C38" w:rsidRDefault="00E67C38">
      <w:pPr>
        <w:rPr>
          <w:sz w:val="22"/>
        </w:rPr>
      </w:pPr>
    </w:p>
    <w:tbl>
      <w:tblPr>
        <w:tblW w:w="0" w:type="auto"/>
        <w:tblLayout w:type="fixed"/>
        <w:tblLook w:val="0000" w:firstRow="0" w:lastRow="0" w:firstColumn="0" w:lastColumn="0" w:noHBand="0" w:noVBand="0"/>
      </w:tblPr>
      <w:tblGrid>
        <w:gridCol w:w="675"/>
        <w:gridCol w:w="567"/>
        <w:gridCol w:w="8226"/>
      </w:tblGrid>
      <w:tr w:rsidR="00E67C38" w:rsidTr="007E24AB">
        <w:trPr>
          <w:cantSplit/>
        </w:trPr>
        <w:tc>
          <w:tcPr>
            <w:tcW w:w="675" w:type="dxa"/>
          </w:tcPr>
          <w:p w:rsidR="00E67C38" w:rsidRDefault="00E67C38">
            <w:pPr>
              <w:rPr>
                <w:b/>
                <w:sz w:val="22"/>
              </w:rPr>
            </w:pPr>
            <w:r>
              <w:rPr>
                <w:b/>
                <w:sz w:val="22"/>
              </w:rPr>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020154">
            <w:pPr>
              <w:rPr>
                <w:sz w:val="22"/>
              </w:rPr>
            </w:pPr>
            <w:r>
              <w:rPr>
                <w:sz w:val="22"/>
              </w:rPr>
              <w:t xml:space="preserve">Lifelong </w:t>
            </w:r>
            <w:r w:rsidR="00020154">
              <w:rPr>
                <w:sz w:val="22"/>
              </w:rPr>
              <w:t>Health and Wellness</w:t>
            </w:r>
          </w:p>
        </w:tc>
      </w:tr>
    </w:tbl>
    <w:p w:rsidR="005E43E6" w:rsidRDefault="005E43E6">
      <w:pPr>
        <w:rPr>
          <w:sz w:val="22"/>
        </w:rPr>
      </w:pPr>
    </w:p>
    <w:p w:rsidR="004C6774" w:rsidRDefault="004C6774">
      <w:pPr>
        <w:rPr>
          <w:sz w:val="22"/>
        </w:rPr>
      </w:pPr>
    </w:p>
    <w:tbl>
      <w:tblPr>
        <w:tblW w:w="0" w:type="auto"/>
        <w:tblLayout w:type="fixed"/>
        <w:tblLook w:val="0000" w:firstRow="0" w:lastRow="0" w:firstColumn="0" w:lastColumn="0" w:noHBand="0" w:noVBand="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CE2292" w:rsidRDefault="00DC1D31" w:rsidP="00CE2292">
            <w:pPr>
              <w:rPr>
                <w:sz w:val="22"/>
              </w:rPr>
            </w:pPr>
            <w:proofErr w:type="spellStart"/>
            <w:r>
              <w:rPr>
                <w:sz w:val="22"/>
              </w:rPr>
              <w:t>Hoeger</w:t>
            </w:r>
            <w:proofErr w:type="spellEnd"/>
            <w:r>
              <w:rPr>
                <w:sz w:val="22"/>
              </w:rPr>
              <w:t xml:space="preserve">, </w:t>
            </w:r>
            <w:proofErr w:type="spellStart"/>
            <w:r>
              <w:rPr>
                <w:sz w:val="22"/>
              </w:rPr>
              <w:t>Hoeger</w:t>
            </w:r>
            <w:proofErr w:type="spellEnd"/>
            <w:r>
              <w:rPr>
                <w:sz w:val="22"/>
              </w:rPr>
              <w:t xml:space="preserve">, Locke and </w:t>
            </w:r>
            <w:proofErr w:type="spellStart"/>
            <w:r>
              <w:rPr>
                <w:sz w:val="22"/>
              </w:rPr>
              <w:t>Lauzon</w:t>
            </w:r>
            <w:proofErr w:type="spellEnd"/>
            <w:r w:rsidR="001C3B29">
              <w:rPr>
                <w:sz w:val="22"/>
              </w:rPr>
              <w:t xml:space="preserve"> </w:t>
            </w:r>
            <w:r w:rsidR="00AF71B0">
              <w:rPr>
                <w:sz w:val="22"/>
              </w:rPr>
              <w:t>(2008).</w:t>
            </w:r>
            <w:r>
              <w:rPr>
                <w:sz w:val="22"/>
              </w:rPr>
              <w:t xml:space="preserve"> </w:t>
            </w:r>
            <w:r w:rsidRPr="00DC1D31">
              <w:rPr>
                <w:sz w:val="22"/>
                <w:u w:val="single"/>
              </w:rPr>
              <w:t xml:space="preserve">Principles and Labs for </w:t>
            </w:r>
            <w:r w:rsidR="00CE2292" w:rsidRPr="00DC1D31">
              <w:rPr>
                <w:sz w:val="22"/>
                <w:u w:val="single"/>
              </w:rPr>
              <w:t xml:space="preserve">Fitness and Wellness </w:t>
            </w:r>
            <w:r w:rsidR="00C50538">
              <w:rPr>
                <w:sz w:val="22"/>
              </w:rPr>
              <w:t>(</w:t>
            </w:r>
            <w:r>
              <w:rPr>
                <w:sz w:val="22"/>
              </w:rPr>
              <w:t>1</w:t>
            </w:r>
            <w:r w:rsidRPr="00DC1D31">
              <w:rPr>
                <w:sz w:val="22"/>
                <w:vertAlign w:val="superscript"/>
              </w:rPr>
              <w:t>st</w:t>
            </w:r>
            <w:r>
              <w:rPr>
                <w:sz w:val="22"/>
              </w:rPr>
              <w:t xml:space="preserve"> Canadian E</w:t>
            </w:r>
            <w:r w:rsidR="00C50538">
              <w:rPr>
                <w:sz w:val="22"/>
              </w:rPr>
              <w:t>d</w:t>
            </w:r>
            <w:r>
              <w:rPr>
                <w:sz w:val="22"/>
              </w:rPr>
              <w:t>ition</w:t>
            </w:r>
            <w:r w:rsidR="00C50538">
              <w:rPr>
                <w:sz w:val="22"/>
              </w:rPr>
              <w:t>)</w:t>
            </w:r>
          </w:p>
          <w:p w:rsidR="00740DDD" w:rsidRDefault="00740DDD">
            <w:pPr>
              <w:rPr>
                <w:sz w:val="22"/>
              </w:rPr>
            </w:pPr>
          </w:p>
          <w:p w:rsidR="00E67C38" w:rsidRPr="00AF71B0" w:rsidRDefault="00AF71B0" w:rsidP="00AF71B0">
            <w:pPr>
              <w:rPr>
                <w:sz w:val="22"/>
              </w:rPr>
            </w:pPr>
            <w:proofErr w:type="spellStart"/>
            <w:r>
              <w:rPr>
                <w:sz w:val="22"/>
              </w:rPr>
              <w:t>Manocchia</w:t>
            </w:r>
            <w:proofErr w:type="spellEnd"/>
            <w:r>
              <w:rPr>
                <w:sz w:val="22"/>
              </w:rPr>
              <w:t xml:space="preserve">, P. (2009) </w:t>
            </w:r>
            <w:r>
              <w:rPr>
                <w:sz w:val="22"/>
                <w:u w:val="single"/>
              </w:rPr>
              <w:t>Anatomy of Exercise: A Trainer’s Inside Guide to Your Workout</w:t>
            </w:r>
            <w:r>
              <w:rPr>
                <w:sz w:val="22"/>
              </w:rPr>
              <w:t>. Firefly Books.</w:t>
            </w:r>
          </w:p>
        </w:tc>
      </w:tr>
    </w:tbl>
    <w:p w:rsidR="00E67C38" w:rsidRDefault="00E67C38">
      <w:pPr>
        <w:rPr>
          <w:sz w:val="22"/>
        </w:rPr>
      </w:pPr>
    </w:p>
    <w:p w:rsidR="005E43E6" w:rsidRDefault="005E43E6">
      <w:pPr>
        <w:rPr>
          <w:sz w:val="22"/>
        </w:rPr>
      </w:pPr>
    </w:p>
    <w:tbl>
      <w:tblPr>
        <w:tblW w:w="0" w:type="auto"/>
        <w:tblLayout w:type="fixed"/>
        <w:tblLook w:val="0000" w:firstRow="0" w:lastRow="0" w:firstColumn="0" w:lastColumn="0" w:noHBand="0" w:noVBand="0"/>
      </w:tblPr>
      <w:tblGrid>
        <w:gridCol w:w="675"/>
        <w:gridCol w:w="1701"/>
        <w:gridCol w:w="4678"/>
        <w:gridCol w:w="2414"/>
      </w:tblGrid>
      <w:tr w:rsidR="00E67C38" w:rsidTr="007E24AB">
        <w:trPr>
          <w:cantSplit/>
        </w:trPr>
        <w:tc>
          <w:tcPr>
            <w:tcW w:w="675" w:type="dxa"/>
          </w:tcPr>
          <w:p w:rsidR="00E67C38" w:rsidRDefault="00E67C38">
            <w:pPr>
              <w:rPr>
                <w:b/>
                <w:sz w:val="22"/>
              </w:rPr>
            </w:pPr>
            <w:r>
              <w:rPr>
                <w:b/>
                <w:sz w:val="22"/>
              </w:rPr>
              <w:t>V.</w:t>
            </w:r>
          </w:p>
        </w:tc>
        <w:tc>
          <w:tcPr>
            <w:tcW w:w="8793" w:type="dxa"/>
            <w:gridSpan w:val="3"/>
          </w:tcPr>
          <w:p w:rsidR="00E67C38" w:rsidRDefault="00E67C38">
            <w:pPr>
              <w:rPr>
                <w:b/>
                <w:sz w:val="22"/>
              </w:rPr>
            </w:pPr>
            <w:r>
              <w:rPr>
                <w:b/>
                <w:sz w:val="22"/>
              </w:rPr>
              <w:t>EVALUATION PROCESS/GRADING SYSTEM:</w:t>
            </w:r>
          </w:p>
          <w:p w:rsidR="007D4ED4" w:rsidRDefault="007D4ED4">
            <w:pPr>
              <w:rPr>
                <w:b/>
                <w:sz w:val="22"/>
              </w:rPr>
            </w:pPr>
          </w:p>
          <w:p w:rsidR="005E43E6" w:rsidRPr="005E43E6" w:rsidRDefault="00A867B1" w:rsidP="00A867B1">
            <w:pPr>
              <w:rPr>
                <w:b/>
              </w:rPr>
            </w:pPr>
            <w:r w:rsidRPr="00A867B1">
              <w:rPr>
                <w:b/>
              </w:rPr>
              <w:t xml:space="preserve">Students in the OTA/PTA program must successfully complete this course with a minimum C grade (60%), for subsequent courses in the OTA/PTA program which this course is a </w:t>
            </w:r>
            <w:proofErr w:type="gramStart"/>
            <w:r w:rsidRPr="00A867B1">
              <w:rPr>
                <w:b/>
              </w:rPr>
              <w:t>pre-requisite,</w:t>
            </w:r>
            <w:proofErr w:type="gramEnd"/>
            <w:r w:rsidRPr="00A867B1">
              <w:rPr>
                <w:b/>
              </w:rPr>
              <w:t xml:space="preserve"> and also as partial fulfillment of the OTA/PTA diploma. </w:t>
            </w:r>
            <w:r>
              <w:rPr>
                <w:b/>
              </w:rPr>
              <w:br/>
            </w:r>
            <w:r>
              <w:rPr>
                <w:b/>
              </w:rPr>
              <w:br/>
            </w:r>
          </w:p>
        </w:tc>
      </w:tr>
      <w:tr w:rsidR="00E67C38" w:rsidRPr="007E24AB" w:rsidTr="005E43E6">
        <w:trPr>
          <w:cantSplit/>
          <w:trHeight w:val="4890"/>
        </w:trPr>
        <w:tc>
          <w:tcPr>
            <w:tcW w:w="675" w:type="dxa"/>
          </w:tcPr>
          <w:p w:rsidR="00E67C38" w:rsidRPr="007E24AB" w:rsidRDefault="00E67C38">
            <w:pPr>
              <w:rPr>
                <w:b/>
                <w:sz w:val="22"/>
                <w:szCs w:val="22"/>
              </w:rPr>
            </w:pPr>
          </w:p>
        </w:tc>
        <w:tc>
          <w:tcPr>
            <w:tcW w:w="8793" w:type="dxa"/>
            <w:gridSpan w:val="3"/>
          </w:tcPr>
          <w:p w:rsidR="00E67C38" w:rsidRDefault="00E67C38" w:rsidP="007805B7">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w:t>
            </w:r>
            <w:r w:rsidR="007805B7">
              <w:rPr>
                <w:sz w:val="22"/>
                <w:szCs w:val="22"/>
              </w:rPr>
              <w:br/>
            </w:r>
          </w:p>
          <w:p w:rsidR="00681428" w:rsidRPr="00681428" w:rsidRDefault="001307A3" w:rsidP="00681428">
            <w:r>
              <w:t>Midterm</w:t>
            </w:r>
            <w:r w:rsidR="007758C4">
              <w:t>     </w:t>
            </w:r>
            <w:r w:rsidR="007758C4">
              <w:tab/>
            </w:r>
            <w:r>
              <w:t xml:space="preserve">           </w:t>
            </w:r>
            <w:r w:rsidR="00681428" w:rsidRPr="00681428">
              <w:t>20%</w:t>
            </w:r>
          </w:p>
          <w:p w:rsidR="00681428" w:rsidRPr="00681428" w:rsidRDefault="001307A3" w:rsidP="00681428">
            <w:r>
              <w:t>Final</w:t>
            </w:r>
            <w:r w:rsidR="00681428" w:rsidRPr="00681428">
              <w:t xml:space="preserve">       </w:t>
            </w:r>
            <w:r w:rsidR="007758C4">
              <w:tab/>
            </w:r>
            <w:r>
              <w:t xml:space="preserve">           </w:t>
            </w:r>
            <w:r w:rsidR="00681428" w:rsidRPr="00681428">
              <w:t>20%</w:t>
            </w:r>
          </w:p>
          <w:p w:rsidR="00681428" w:rsidRPr="00681428" w:rsidRDefault="00681428" w:rsidP="00681428">
            <w:r w:rsidRPr="00681428">
              <w:t xml:space="preserve">Labs                     </w:t>
            </w:r>
            <w:r w:rsidR="007758C4">
              <w:tab/>
            </w:r>
            <w:r w:rsidRPr="00681428">
              <w:t>30%</w:t>
            </w:r>
          </w:p>
          <w:p w:rsidR="00681428" w:rsidRDefault="00681428" w:rsidP="00681428">
            <w:r w:rsidRPr="00681428">
              <w:t xml:space="preserve">Assignments         </w:t>
            </w:r>
            <w:r w:rsidR="007758C4">
              <w:tab/>
            </w:r>
            <w:r w:rsidRPr="00681428">
              <w:t>30%</w:t>
            </w:r>
          </w:p>
          <w:p w:rsidR="007805B7" w:rsidRPr="007805B7" w:rsidRDefault="007805B7" w:rsidP="007805B7">
            <w:pPr>
              <w:tabs>
                <w:tab w:val="left" w:pos="-1440"/>
              </w:tabs>
              <w:rPr>
                <w:sz w:val="22"/>
                <w:szCs w:val="22"/>
              </w:rPr>
            </w:pPr>
            <w:r>
              <w:rPr>
                <w:sz w:val="22"/>
              </w:rPr>
              <w:br/>
            </w: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5E43E6" w:rsidRDefault="00E67C38" w:rsidP="005E43E6">
            <w:pPr>
              <w:ind w:left="360"/>
              <w:rPr>
                <w:b/>
                <w:sz w:val="22"/>
                <w:szCs w:val="22"/>
              </w:rPr>
            </w:pPr>
          </w:p>
        </w:tc>
      </w:tr>
      <w:tr w:rsidR="005E43E6" w:rsidRPr="007E24AB" w:rsidTr="005E43E6">
        <w:trPr>
          <w:cantSplit/>
          <w:trHeight w:val="1950"/>
        </w:trPr>
        <w:tc>
          <w:tcPr>
            <w:tcW w:w="675" w:type="dxa"/>
          </w:tcPr>
          <w:p w:rsidR="005E43E6" w:rsidRPr="007E24AB" w:rsidRDefault="005E43E6">
            <w:pPr>
              <w:rPr>
                <w:b/>
                <w:sz w:val="22"/>
                <w:szCs w:val="22"/>
              </w:rPr>
            </w:pPr>
          </w:p>
        </w:tc>
        <w:tc>
          <w:tcPr>
            <w:tcW w:w="8793" w:type="dxa"/>
            <w:gridSpan w:val="3"/>
          </w:tcPr>
          <w:p w:rsidR="005E43E6" w:rsidRDefault="005E43E6" w:rsidP="00094616">
            <w:pPr>
              <w:numPr>
                <w:ilvl w:val="0"/>
                <w:numId w:val="26"/>
              </w:numPr>
              <w:rPr>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5E43E6" w:rsidRDefault="005E43E6" w:rsidP="005E43E6">
            <w:pPr>
              <w:rPr>
                <w:sz w:val="22"/>
                <w:szCs w:val="22"/>
              </w:rPr>
            </w:pPr>
          </w:p>
          <w:p w:rsidR="005E43E6" w:rsidRPr="007E24AB" w:rsidRDefault="005E43E6" w:rsidP="005E43E6">
            <w:pPr>
              <w:rPr>
                <w:sz w:val="22"/>
                <w:szCs w:val="22"/>
              </w:rPr>
            </w:pPr>
          </w:p>
        </w:tc>
      </w:tr>
      <w:tr w:rsidR="00E67C38" w:rsidTr="005E43E6">
        <w:trPr>
          <w:cantSplit/>
        </w:trPr>
        <w:tc>
          <w:tcPr>
            <w:tcW w:w="675" w:type="dxa"/>
          </w:tcPr>
          <w:p w:rsidR="00E67C38" w:rsidRDefault="00E67C38">
            <w:pPr>
              <w:pStyle w:val="EnvelopeReturn"/>
              <w:rPr>
                <w:rFonts w:cs="Arial"/>
                <w:sz w:val="22"/>
              </w:rPr>
            </w:pPr>
          </w:p>
        </w:tc>
        <w:tc>
          <w:tcPr>
            <w:tcW w:w="8793" w:type="dxa"/>
            <w:gridSpan w:val="3"/>
          </w:tcPr>
          <w:p w:rsidR="00E67C38" w:rsidRDefault="00E67C38">
            <w:pPr>
              <w:rPr>
                <w:rFonts w:cs="Arial"/>
                <w:sz w:val="22"/>
              </w:rPr>
            </w:pPr>
            <w:r>
              <w:rPr>
                <w:rFonts w:cs="Arial"/>
                <w:sz w:val="22"/>
              </w:rPr>
              <w:t>The following semester grades will be assigned to students in post-secondary courses:</w:t>
            </w:r>
          </w:p>
          <w:p w:rsidR="005E43E6" w:rsidRDefault="005E43E6">
            <w:pP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2414"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2414" w:type="dxa"/>
            <w:vMerge w:val="restart"/>
            <w:vAlign w:val="center"/>
          </w:tcPr>
          <w:p w:rsidR="00E67C38" w:rsidRDefault="00E67C38">
            <w:pPr>
              <w:jc w:val="center"/>
              <w:rPr>
                <w:rFonts w:cs="Arial"/>
                <w:sz w:val="22"/>
              </w:rPr>
            </w:pPr>
            <w:r>
              <w:rPr>
                <w:rFonts w:cs="Arial"/>
                <w:sz w:val="22"/>
              </w:rPr>
              <w:t>4.00</w:t>
            </w: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2414" w:type="dxa"/>
            <w:vMerge/>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2414" w:type="dxa"/>
          </w:tcPr>
          <w:p w:rsidR="00E67C38" w:rsidRDefault="00E67C38">
            <w:pPr>
              <w:jc w:val="center"/>
              <w:rPr>
                <w:rFonts w:cs="Arial"/>
                <w:sz w:val="22"/>
              </w:rPr>
            </w:pPr>
            <w:r>
              <w:rPr>
                <w:rFonts w:cs="Arial"/>
                <w:sz w:val="22"/>
              </w:rPr>
              <w:t>3.00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2414" w:type="dxa"/>
          </w:tcPr>
          <w:p w:rsidR="00E67C38" w:rsidRDefault="00E67C38">
            <w:pPr>
              <w:jc w:val="center"/>
              <w:rPr>
                <w:rFonts w:cs="Arial"/>
                <w:sz w:val="22"/>
              </w:rPr>
            </w:pPr>
            <w:r>
              <w:rPr>
                <w:rFonts w:cs="Arial"/>
                <w:sz w:val="22"/>
              </w:rPr>
              <w:t>2.00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2414" w:type="dxa"/>
          </w:tcPr>
          <w:p w:rsidR="00E67C38" w:rsidRDefault="00E67C38">
            <w:pPr>
              <w:jc w:val="center"/>
              <w:rPr>
                <w:rFonts w:cs="Arial"/>
                <w:sz w:val="22"/>
              </w:rPr>
            </w:pPr>
            <w:r>
              <w:rPr>
                <w:rFonts w:cs="Arial"/>
                <w:sz w:val="22"/>
              </w:rPr>
              <w:t>1.00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2414" w:type="dxa"/>
          </w:tcPr>
          <w:p w:rsidR="00E67C38" w:rsidRDefault="00E67C38">
            <w:pPr>
              <w:jc w:val="center"/>
              <w:rPr>
                <w:rFonts w:cs="Arial"/>
                <w:sz w:val="22"/>
              </w:rPr>
            </w:pPr>
            <w:r>
              <w:rPr>
                <w:rFonts w:cs="Arial"/>
                <w:sz w:val="22"/>
              </w:rPr>
              <w:t>0.00</w:t>
            </w:r>
          </w:p>
        </w:tc>
      </w:tr>
    </w:tbl>
    <w:p w:rsidR="004C6774" w:rsidRDefault="004C6774">
      <w:r>
        <w:br w:type="page"/>
      </w:r>
    </w:p>
    <w:tbl>
      <w:tblPr>
        <w:tblW w:w="0" w:type="auto"/>
        <w:tblLayout w:type="fixed"/>
        <w:tblLook w:val="0000" w:firstRow="0" w:lastRow="0" w:firstColumn="0" w:lastColumn="0" w:noHBand="0" w:noVBand="0"/>
      </w:tblPr>
      <w:tblGrid>
        <w:gridCol w:w="675"/>
        <w:gridCol w:w="1701"/>
        <w:gridCol w:w="4678"/>
        <w:gridCol w:w="2414"/>
      </w:tblGrid>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tc>
        <w:tc>
          <w:tcPr>
            <w:tcW w:w="2414" w:type="dxa"/>
          </w:tcPr>
          <w:p w:rsidR="00E67C38" w:rsidRDefault="00E67C38">
            <w:pPr>
              <w:jc w:val="center"/>
              <w:rPr>
                <w:rFonts w:cs="Arial"/>
                <w:sz w:val="22"/>
              </w:rPr>
            </w:pPr>
          </w:p>
        </w:tc>
      </w:tr>
    </w:tbl>
    <w:p w:rsidR="00CA2598" w:rsidRDefault="00CA2598">
      <w:pPr>
        <w:rPr>
          <w:rFonts w:cs="Arial"/>
          <w:sz w:val="22"/>
        </w:rPr>
      </w:pPr>
    </w:p>
    <w:tbl>
      <w:tblPr>
        <w:tblW w:w="0" w:type="auto"/>
        <w:tblLayout w:type="fixed"/>
        <w:tblLook w:val="04A0" w:firstRow="1" w:lastRow="0" w:firstColumn="1" w:lastColumn="0" w:noHBand="0" w:noVBand="1"/>
      </w:tblPr>
      <w:tblGrid>
        <w:gridCol w:w="675"/>
        <w:gridCol w:w="8793"/>
      </w:tblGrid>
      <w:tr w:rsidR="00B46EC6" w:rsidRPr="005E43E6" w:rsidTr="005E43E6">
        <w:trPr>
          <w:cantSplit/>
        </w:trPr>
        <w:tc>
          <w:tcPr>
            <w:tcW w:w="675" w:type="dxa"/>
            <w:hideMark/>
          </w:tcPr>
          <w:p w:rsidR="00B46EC6" w:rsidRPr="005E43E6" w:rsidRDefault="00B46EC6" w:rsidP="005E43E6">
            <w:pPr>
              <w:rPr>
                <w:b/>
                <w:sz w:val="22"/>
                <w:szCs w:val="22"/>
              </w:rPr>
            </w:pPr>
            <w:r w:rsidRPr="005E43E6">
              <w:rPr>
                <w:b/>
                <w:sz w:val="22"/>
                <w:szCs w:val="22"/>
              </w:rPr>
              <w:t>VI.</w:t>
            </w:r>
          </w:p>
        </w:tc>
        <w:tc>
          <w:tcPr>
            <w:tcW w:w="8793" w:type="dxa"/>
          </w:tcPr>
          <w:p w:rsidR="00B46EC6" w:rsidRPr="005E43E6" w:rsidRDefault="00B46EC6" w:rsidP="005E43E6">
            <w:pPr>
              <w:rPr>
                <w:b/>
                <w:sz w:val="22"/>
                <w:szCs w:val="22"/>
              </w:rPr>
            </w:pPr>
            <w:r w:rsidRPr="005E43E6">
              <w:rPr>
                <w:b/>
                <w:sz w:val="22"/>
                <w:szCs w:val="22"/>
              </w:rPr>
              <w:t>SPECIAL NOTES:</w:t>
            </w:r>
          </w:p>
          <w:p w:rsidR="00B46EC6" w:rsidRPr="005E43E6" w:rsidRDefault="00B46EC6" w:rsidP="005E43E6">
            <w:pPr>
              <w:rPr>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rFonts w:cs="Arial"/>
                <w:sz w:val="22"/>
                <w:szCs w:val="22"/>
                <w:u w:val="single"/>
              </w:rPr>
            </w:pPr>
            <w:r w:rsidRPr="005E43E6">
              <w:rPr>
                <w:rFonts w:cs="Arial"/>
                <w:sz w:val="22"/>
                <w:szCs w:val="22"/>
                <w:u w:val="single"/>
              </w:rPr>
              <w:t>Attendance:</w:t>
            </w:r>
          </w:p>
          <w:p w:rsidR="00B46EC6" w:rsidRPr="005E43E6" w:rsidRDefault="00B46EC6" w:rsidP="005E43E6">
            <w:pPr>
              <w:rPr>
                <w:rFonts w:cs="Arial"/>
                <w:sz w:val="22"/>
                <w:szCs w:val="22"/>
              </w:rPr>
            </w:pPr>
            <w:r w:rsidRPr="005E43E6">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E43E6">
              <w:rPr>
                <w:rFonts w:cs="Arial"/>
                <w:i/>
                <w:sz w:val="22"/>
                <w:szCs w:val="22"/>
              </w:rPr>
              <w:t>It is the departmental policy that once the classroom door has been closed, the learning process has begun.  Late arrivers will not be guaranteed admission to the room.</w:t>
            </w:r>
          </w:p>
          <w:p w:rsidR="00B46EC6" w:rsidRPr="005E43E6" w:rsidRDefault="00B46EC6" w:rsidP="005E43E6">
            <w:pPr>
              <w:rPr>
                <w:sz w:val="22"/>
                <w:szCs w:val="22"/>
              </w:rPr>
            </w:pPr>
          </w:p>
        </w:tc>
      </w:tr>
    </w:tbl>
    <w:p w:rsidR="00B46EC6" w:rsidRPr="005E43E6" w:rsidRDefault="00B46EC6" w:rsidP="00B46EC6">
      <w:pPr>
        <w:rPr>
          <w:sz w:val="22"/>
          <w:szCs w:val="22"/>
        </w:rPr>
      </w:pPr>
    </w:p>
    <w:tbl>
      <w:tblPr>
        <w:tblW w:w="0" w:type="auto"/>
        <w:tblLayout w:type="fixed"/>
        <w:tblLook w:val="0000" w:firstRow="0" w:lastRow="0" w:firstColumn="0" w:lastColumn="0" w:noHBand="0" w:noVBand="0"/>
      </w:tblPr>
      <w:tblGrid>
        <w:gridCol w:w="675"/>
        <w:gridCol w:w="8793"/>
      </w:tblGrid>
      <w:tr w:rsidR="00B46EC6" w:rsidRPr="005E43E6" w:rsidTr="005E43E6">
        <w:trPr>
          <w:cantSplit/>
        </w:trPr>
        <w:tc>
          <w:tcPr>
            <w:tcW w:w="675" w:type="dxa"/>
          </w:tcPr>
          <w:p w:rsidR="00B46EC6" w:rsidRPr="005E43E6" w:rsidRDefault="00B46EC6" w:rsidP="005E43E6">
            <w:pPr>
              <w:rPr>
                <w:b/>
                <w:sz w:val="22"/>
                <w:szCs w:val="22"/>
              </w:rPr>
            </w:pPr>
            <w:r w:rsidRPr="005E43E6">
              <w:rPr>
                <w:b/>
                <w:sz w:val="22"/>
                <w:szCs w:val="22"/>
              </w:rPr>
              <w:t>VII.</w:t>
            </w:r>
          </w:p>
        </w:tc>
        <w:tc>
          <w:tcPr>
            <w:tcW w:w="8793" w:type="dxa"/>
          </w:tcPr>
          <w:p w:rsidR="00B46EC6" w:rsidRPr="005E43E6" w:rsidRDefault="00B46EC6" w:rsidP="005E43E6">
            <w:pPr>
              <w:rPr>
                <w:b/>
                <w:sz w:val="22"/>
                <w:szCs w:val="22"/>
              </w:rPr>
            </w:pPr>
            <w:r w:rsidRPr="005E43E6">
              <w:rPr>
                <w:b/>
                <w:sz w:val="22"/>
                <w:szCs w:val="22"/>
              </w:rPr>
              <w:t>COURSE OUTLINE ADDENDUM:</w:t>
            </w:r>
          </w:p>
          <w:p w:rsidR="00B46EC6" w:rsidRPr="005E43E6" w:rsidRDefault="00B46EC6" w:rsidP="005E43E6">
            <w:pPr>
              <w:rPr>
                <w:b/>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sz w:val="22"/>
                <w:szCs w:val="22"/>
              </w:rPr>
            </w:pPr>
            <w:r w:rsidRPr="005E43E6">
              <w:rPr>
                <w:sz w:val="22"/>
                <w:szCs w:val="22"/>
              </w:rPr>
              <w:t>The provisions contained in the addendum located on the portal form part of this course outline.</w:t>
            </w:r>
          </w:p>
        </w:tc>
      </w:tr>
    </w:tbl>
    <w:p w:rsidR="0085238F" w:rsidRPr="0085238F" w:rsidRDefault="0085238F">
      <w:pPr>
        <w:rPr>
          <w:rFonts w:cs="Arial"/>
          <w:sz w:val="22"/>
          <w:szCs w:val="22"/>
        </w:rPr>
      </w:pPr>
    </w:p>
    <w:sectPr w:rsidR="0085238F" w:rsidRPr="0085238F" w:rsidSect="0085238F">
      <w:headerReference w:type="default" r:id="rId11"/>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B4" w:rsidRDefault="007238B4">
      <w:r>
        <w:separator/>
      </w:r>
    </w:p>
  </w:endnote>
  <w:endnote w:type="continuationSeparator" w:id="0">
    <w:p w:rsidR="007238B4" w:rsidRDefault="0072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B4" w:rsidRDefault="007238B4">
      <w:r>
        <w:separator/>
      </w:r>
    </w:p>
  </w:footnote>
  <w:footnote w:type="continuationSeparator" w:id="0">
    <w:p w:rsidR="007238B4" w:rsidRDefault="00723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B4" w:rsidRDefault="007238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238B4" w:rsidRDefault="00723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B4" w:rsidRDefault="007238B4">
    <w:pPr>
      <w:pStyle w:val="Header"/>
      <w:tabs>
        <w:tab w:val="left" w:pos="5280"/>
      </w:tabs>
      <w:rPr>
        <w:rFonts w:ascii="Arial" w:hAnsi="Arial" w:cs="Arial"/>
        <w:b/>
        <w:bCs/>
        <w:sz w:val="20"/>
      </w:rPr>
    </w:pPr>
    <w:r>
      <w:rPr>
        <w:rFonts w:ascii="Arial" w:hAnsi="Arial" w:cs="Arial"/>
        <w:b/>
        <w:bCs/>
        <w:sz w:val="20"/>
      </w:rPr>
      <w:t xml:space="preserve">Fitness and Wellness </w:t>
    </w:r>
  </w:p>
  <w:p w:rsidR="007238B4" w:rsidRDefault="007238B4">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4C6774">
      <w:rPr>
        <w:rStyle w:val="PageNumber"/>
        <w:rFonts w:ascii="Arial" w:hAnsi="Arial" w:cs="Arial"/>
        <w:b/>
        <w:bCs/>
        <w:noProof/>
        <w:sz w:val="20"/>
      </w:rPr>
      <w:t>8</w:t>
    </w:r>
    <w:r>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p>
  <w:p w:rsidR="007238B4" w:rsidRDefault="007238B4">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7238B4" w:rsidRDefault="007238B4">
    <w:pPr>
      <w:pStyle w:val="Header"/>
      <w:tabs>
        <w:tab w:val="left" w:pos="540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
  <w:rsids>
    <w:rsidRoot w:val="00A5714C"/>
    <w:rsid w:val="0000015A"/>
    <w:rsid w:val="00020154"/>
    <w:rsid w:val="0002294D"/>
    <w:rsid w:val="000579F5"/>
    <w:rsid w:val="00064F10"/>
    <w:rsid w:val="000850A1"/>
    <w:rsid w:val="00094616"/>
    <w:rsid w:val="000A0C37"/>
    <w:rsid w:val="000C148B"/>
    <w:rsid w:val="000C728B"/>
    <w:rsid w:val="000D41B0"/>
    <w:rsid w:val="000E3272"/>
    <w:rsid w:val="001307A3"/>
    <w:rsid w:val="00146D20"/>
    <w:rsid w:val="001A4AB8"/>
    <w:rsid w:val="001B1B71"/>
    <w:rsid w:val="001C3B29"/>
    <w:rsid w:val="001F52FD"/>
    <w:rsid w:val="00215592"/>
    <w:rsid w:val="002269A1"/>
    <w:rsid w:val="00287835"/>
    <w:rsid w:val="002F52D9"/>
    <w:rsid w:val="00320F8F"/>
    <w:rsid w:val="00321A65"/>
    <w:rsid w:val="0033627B"/>
    <w:rsid w:val="003539C1"/>
    <w:rsid w:val="00372979"/>
    <w:rsid w:val="004241FB"/>
    <w:rsid w:val="00431ADC"/>
    <w:rsid w:val="00434B59"/>
    <w:rsid w:val="00442A0A"/>
    <w:rsid w:val="004521BB"/>
    <w:rsid w:val="004C0B26"/>
    <w:rsid w:val="004C6774"/>
    <w:rsid w:val="0052520D"/>
    <w:rsid w:val="00537399"/>
    <w:rsid w:val="00544351"/>
    <w:rsid w:val="005A06E3"/>
    <w:rsid w:val="005A31EB"/>
    <w:rsid w:val="005C5404"/>
    <w:rsid w:val="005E1CAC"/>
    <w:rsid w:val="005E43E6"/>
    <w:rsid w:val="005F6F66"/>
    <w:rsid w:val="00603501"/>
    <w:rsid w:val="00627B9E"/>
    <w:rsid w:val="006567FB"/>
    <w:rsid w:val="00661AD7"/>
    <w:rsid w:val="00681428"/>
    <w:rsid w:val="006C3FC1"/>
    <w:rsid w:val="006C6D3E"/>
    <w:rsid w:val="006D5FA7"/>
    <w:rsid w:val="007238B4"/>
    <w:rsid w:val="00740DDD"/>
    <w:rsid w:val="007600C6"/>
    <w:rsid w:val="007758C4"/>
    <w:rsid w:val="007805B7"/>
    <w:rsid w:val="00784B66"/>
    <w:rsid w:val="007D4ED4"/>
    <w:rsid w:val="007E1C56"/>
    <w:rsid w:val="007E24AB"/>
    <w:rsid w:val="007F6DD1"/>
    <w:rsid w:val="008041BD"/>
    <w:rsid w:val="0085238F"/>
    <w:rsid w:val="00856A05"/>
    <w:rsid w:val="00885D1A"/>
    <w:rsid w:val="008A5F06"/>
    <w:rsid w:val="008C10D9"/>
    <w:rsid w:val="0096688D"/>
    <w:rsid w:val="009724FE"/>
    <w:rsid w:val="0098121B"/>
    <w:rsid w:val="00982EE1"/>
    <w:rsid w:val="00987CA0"/>
    <w:rsid w:val="009A5D6B"/>
    <w:rsid w:val="009B6D6B"/>
    <w:rsid w:val="009C2ED3"/>
    <w:rsid w:val="009D5C4D"/>
    <w:rsid w:val="00A4223E"/>
    <w:rsid w:val="00A5714C"/>
    <w:rsid w:val="00A77D92"/>
    <w:rsid w:val="00A867B1"/>
    <w:rsid w:val="00AB1428"/>
    <w:rsid w:val="00AE009A"/>
    <w:rsid w:val="00AF71B0"/>
    <w:rsid w:val="00B21634"/>
    <w:rsid w:val="00B25685"/>
    <w:rsid w:val="00B35612"/>
    <w:rsid w:val="00B46EC6"/>
    <w:rsid w:val="00B868DD"/>
    <w:rsid w:val="00BA7EEE"/>
    <w:rsid w:val="00BB3F41"/>
    <w:rsid w:val="00C50538"/>
    <w:rsid w:val="00C62888"/>
    <w:rsid w:val="00C7657C"/>
    <w:rsid w:val="00C91AD3"/>
    <w:rsid w:val="00CA06FA"/>
    <w:rsid w:val="00CA2598"/>
    <w:rsid w:val="00CA6D90"/>
    <w:rsid w:val="00CB3A4E"/>
    <w:rsid w:val="00CE2292"/>
    <w:rsid w:val="00D103E5"/>
    <w:rsid w:val="00D356E6"/>
    <w:rsid w:val="00D470BB"/>
    <w:rsid w:val="00D572D7"/>
    <w:rsid w:val="00D71E04"/>
    <w:rsid w:val="00D86202"/>
    <w:rsid w:val="00D87082"/>
    <w:rsid w:val="00D87A69"/>
    <w:rsid w:val="00DA0D51"/>
    <w:rsid w:val="00DC1D31"/>
    <w:rsid w:val="00DC709E"/>
    <w:rsid w:val="00E06045"/>
    <w:rsid w:val="00E47C05"/>
    <w:rsid w:val="00E5123D"/>
    <w:rsid w:val="00E67C38"/>
    <w:rsid w:val="00E76392"/>
    <w:rsid w:val="00E76C16"/>
    <w:rsid w:val="00E82F8A"/>
    <w:rsid w:val="00EA48B3"/>
    <w:rsid w:val="00F04212"/>
    <w:rsid w:val="00F25904"/>
    <w:rsid w:val="00F42F58"/>
    <w:rsid w:val="00F701D3"/>
    <w:rsid w:val="00F765F5"/>
    <w:rsid w:val="00F86081"/>
    <w:rsid w:val="00F86C7D"/>
    <w:rsid w:val="00F86E3F"/>
    <w:rsid w:val="00F967A0"/>
    <w:rsid w:val="00FA774E"/>
    <w:rsid w:val="00FC3875"/>
    <w:rsid w:val="00FD6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D92"/>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F52FD"/>
    <w:pPr>
      <w:ind w:left="720"/>
      <w:contextualSpacing/>
    </w:pPr>
  </w:style>
  <w:style w:type="table" w:customStyle="1" w:styleId="LightShading1">
    <w:name w:val="Light Shading1"/>
    <w:basedOn w:val="TableNormal"/>
    <w:next w:val="LightShading"/>
    <w:uiPriority w:val="60"/>
    <w:rsid w:val="000E3272"/>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E327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2567">
      <w:bodyDiv w:val="1"/>
      <w:marLeft w:val="0"/>
      <w:marRight w:val="0"/>
      <w:marTop w:val="0"/>
      <w:marBottom w:val="0"/>
      <w:divBdr>
        <w:top w:val="none" w:sz="0" w:space="0" w:color="auto"/>
        <w:left w:val="none" w:sz="0" w:space="0" w:color="auto"/>
        <w:bottom w:val="none" w:sz="0" w:space="0" w:color="auto"/>
        <w:right w:val="none" w:sz="0" w:space="0" w:color="auto"/>
      </w:divBdr>
    </w:div>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05DFD-7823-4CE6-9AF7-EEC94F6DF3B1}">
  <ds:schemaRefs>
    <ds:schemaRef ds:uri="http://schemas.openxmlformats.org/officeDocument/2006/bibliography"/>
  </ds:schemaRefs>
</ds:datastoreItem>
</file>

<file path=customXml/itemProps2.xml><?xml version="1.0" encoding="utf-8"?>
<ds:datastoreItem xmlns:ds="http://schemas.openxmlformats.org/officeDocument/2006/customXml" ds:itemID="{949D8363-22CD-4D79-B676-1D4C5CC1C4D1}"/>
</file>

<file path=customXml/itemProps3.xml><?xml version="1.0" encoding="utf-8"?>
<ds:datastoreItem xmlns:ds="http://schemas.openxmlformats.org/officeDocument/2006/customXml" ds:itemID="{C92498CF-A29A-4047-8D64-82B4D8A7A662}"/>
</file>

<file path=customXml/itemProps4.xml><?xml version="1.0" encoding="utf-8"?>
<ds:datastoreItem xmlns:ds="http://schemas.openxmlformats.org/officeDocument/2006/customXml" ds:itemID="{F4341A57-D249-4AAB-B89A-170479010E74}"/>
</file>

<file path=docProps/app.xml><?xml version="1.0" encoding="utf-8"?>
<Properties xmlns="http://schemas.openxmlformats.org/officeDocument/2006/extended-properties" xmlns:vt="http://schemas.openxmlformats.org/officeDocument/2006/docPropsVTypes">
  <Template>Normal.dotm</Template>
  <TotalTime>57</TotalTime>
  <Pages>8</Pages>
  <Words>2333</Words>
  <Characters>14700</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7</cp:revision>
  <cp:lastPrinted>2014-08-07T14:37:00Z</cp:lastPrinted>
  <dcterms:created xsi:type="dcterms:W3CDTF">2014-05-19T12:17:00Z</dcterms:created>
  <dcterms:modified xsi:type="dcterms:W3CDTF">2014-08-07T14:41:00Z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5027400</vt:r8>
  </property>
</Properties>
</file>